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62" w:rsidRPr="00553E00" w:rsidRDefault="00D15382">
      <w:pPr>
        <w:rPr>
          <w:i/>
          <w:sz w:val="32"/>
          <w:szCs w:val="32"/>
        </w:rPr>
      </w:pPr>
      <w:r w:rsidRPr="00553E00">
        <w:rPr>
          <w:i/>
          <w:sz w:val="32"/>
          <w:szCs w:val="32"/>
        </w:rPr>
        <w:t>ZDRAV OBJED SVIMA II</w:t>
      </w:r>
      <w:bookmarkStart w:id="0" w:name="_GoBack"/>
      <w:bookmarkEnd w:id="0"/>
    </w:p>
    <w:p w:rsidR="00D15382" w:rsidRDefault="00D15382"/>
    <w:p w:rsidR="00D15382" w:rsidRDefault="00D15382" w:rsidP="00D15382">
      <w:pPr>
        <w:spacing w:after="0" w:line="240" w:lineRule="auto"/>
      </w:pPr>
      <w:r>
        <w:t>Projekt koji u školskoj godini 2018./2019. proodi u svih devet sisačkih škola.</w:t>
      </w:r>
    </w:p>
    <w:p w:rsidR="00D15382" w:rsidRDefault="00D15382" w:rsidP="00D15382">
      <w:pPr>
        <w:spacing w:after="0" w:line="240" w:lineRule="auto"/>
      </w:pPr>
    </w:p>
    <w:p w:rsidR="00D15382" w:rsidRDefault="00D15382" w:rsidP="00D15382">
      <w:pPr>
        <w:spacing w:after="0" w:line="240" w:lineRule="auto"/>
      </w:pPr>
      <w:r>
        <w:t>Projekt je financiran sredstvima Fonda europske pomoći za najpotrebitije (FEAD) u okviru Operativnog programa za hranu i/ili osnovnu materijalnu pomoć  za razdoblje 2014. – 2020., u sklopu otvorenog Poziva na dostavu projektinih prijedloga „Osiguranje školske prehrane za djecu u riziku od siromaštva (školska godina 2018./2019.)“</w:t>
      </w:r>
    </w:p>
    <w:p w:rsidR="00D15382" w:rsidRDefault="00D15382" w:rsidP="00D15382">
      <w:pPr>
        <w:spacing w:after="0" w:line="240" w:lineRule="auto"/>
      </w:pPr>
      <w:r>
        <w:t>Posredničko tijelo u provedbi projekta je Ministarstvo za demografiju, obitelj, mlade i socijalnu politiku koje je navedeni projekt Gradu Sisku odobrilo maksimalan iznos prihatljivih troškova, i to 1,3 milijuna kuna.</w:t>
      </w:r>
    </w:p>
    <w:p w:rsidR="00D15382" w:rsidRDefault="00D15382" w:rsidP="00D15382">
      <w:pPr>
        <w:spacing w:after="0" w:line="240" w:lineRule="auto"/>
      </w:pPr>
    </w:p>
    <w:p w:rsidR="00D15382" w:rsidRDefault="00D15382" w:rsidP="00D15382">
      <w:pPr>
        <w:spacing w:after="0" w:line="240" w:lineRule="auto"/>
      </w:pPr>
      <w:r>
        <w:t xml:space="preserve">Svrha projekta je pomoć ranjivoj skupini djece koja žive u riziku od siromaštva, te </w:t>
      </w:r>
      <w:r w:rsidR="00553E00">
        <w:t>osiguravanje redovite i kvalitetne školske prehrane svima. Osiguranim sredstvima povećati će se fond sredstava koje je Grad Sisak do sada izdvajao u gradski proračun za školsku prehranu djece.</w:t>
      </w:r>
    </w:p>
    <w:sectPr w:rsidR="00D1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82"/>
    <w:rsid w:val="00553E00"/>
    <w:rsid w:val="00B75D62"/>
    <w:rsid w:val="00D1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A48C1-CB88-441A-94EF-73046D27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2019-03-22T08:08:00Z</dcterms:created>
  <dcterms:modified xsi:type="dcterms:W3CDTF">2019-03-22T08:20:00Z</dcterms:modified>
</cp:coreProperties>
</file>