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E9" w:rsidRDefault="003E53F9">
      <w:pPr>
        <w:pStyle w:val="Standard"/>
      </w:pPr>
      <w:r>
        <w:rPr>
          <w:rFonts w:ascii="Arial" w:hAnsi="Arial" w:cs="Arial"/>
          <w:i/>
          <w:lang w:val="pl-PL"/>
        </w:rPr>
        <w:t>OSNOVNA ŠKOLA SELA</w:t>
      </w:r>
    </w:p>
    <w:p w:rsidR="003F39E9" w:rsidRDefault="003E53F9">
      <w:pPr>
        <w:pStyle w:val="Standard"/>
      </w:pPr>
      <w:r>
        <w:rPr>
          <w:rFonts w:ascii="Arial" w:hAnsi="Arial" w:cs="Arial"/>
          <w:i/>
          <w:lang w:val="pl-PL"/>
        </w:rPr>
        <w:t>SISAČKA 103, SELA</w:t>
      </w:r>
    </w:p>
    <w:p w:rsidR="00742626" w:rsidRDefault="00742626" w:rsidP="00742626">
      <w:pPr>
        <w:widowControl/>
        <w:suppressAutoHyphens w:val="0"/>
        <w:ind w:right="-567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D10B9" w:rsidRPr="000D10B9" w:rsidRDefault="000D10B9" w:rsidP="000D10B9">
      <w:pPr>
        <w:widowControl/>
        <w:suppressAutoHyphens w:val="0"/>
        <w:autoSpaceDN/>
        <w:ind w:right="-567"/>
        <w:textAlignment w:val="auto"/>
        <w:rPr>
          <w:rFonts w:ascii="Times New Roman" w:hAnsi="Times New Roman" w:cs="Times New Roman"/>
          <w:sz w:val="24"/>
          <w:szCs w:val="24"/>
        </w:rPr>
      </w:pPr>
      <w:r w:rsidRPr="000D10B9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0D10B9"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fldChar w:fldCharType="begin"/>
      </w:r>
      <w:r w:rsidRPr="000D10B9"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instrText xml:space="preserve"> MERGEFIELD  CasesClassificationCode  \* MERGEFORMAT </w:instrText>
      </w:r>
      <w:r w:rsidRPr="000D10B9"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fldChar w:fldCharType="separate"/>
      </w:r>
      <w:r w:rsidRPr="000D10B9">
        <w:rPr>
          <w:rFonts w:ascii="Times New Roman" w:hAnsi="Times New Roman" w:cs="Times New Roman"/>
          <w:noProof/>
          <w:color w:val="000000"/>
          <w:sz w:val="24"/>
          <w:szCs w:val="24"/>
          <w:lang w:val="en-US" w:eastAsia="hr-HR"/>
        </w:rPr>
        <w:t>«CasesClassificationCode»</w:t>
      </w:r>
      <w:r w:rsidRPr="000D10B9"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fldChar w:fldCharType="end"/>
      </w:r>
      <w:r w:rsidRPr="000D1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D10B9" w:rsidRPr="000D10B9" w:rsidRDefault="000D10B9" w:rsidP="000D10B9">
      <w:pPr>
        <w:widowControl/>
        <w:suppressAutoHyphens w:val="0"/>
        <w:autoSpaceDN/>
        <w:spacing w:after="211" w:line="264" w:lineRule="auto"/>
        <w:ind w:left="10" w:hanging="10"/>
        <w:textAlignment w:val="auto"/>
        <w:rPr>
          <w:rFonts w:ascii="Times New Roman" w:hAnsi="Times New Roman" w:cs="Times New Roman"/>
          <w:sz w:val="24"/>
          <w:szCs w:val="24"/>
        </w:rPr>
      </w:pPr>
      <w:r w:rsidRPr="000D10B9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0D10B9">
        <w:rPr>
          <w:rFonts w:ascii="Times New Roman" w:hAnsi="Times New Roman" w:cs="Times New Roman"/>
          <w:sz w:val="24"/>
          <w:szCs w:val="24"/>
        </w:rPr>
        <w:fldChar w:fldCharType="begin"/>
      </w:r>
      <w:r w:rsidRPr="000D10B9">
        <w:rPr>
          <w:rFonts w:ascii="Times New Roman" w:hAnsi="Times New Roman" w:cs="Times New Roman"/>
          <w:sz w:val="24"/>
          <w:szCs w:val="24"/>
        </w:rPr>
        <w:instrText xml:space="preserve"> MERGEFIELD  RegistrationNumber  \* MERGEFORMAT </w:instrText>
      </w:r>
      <w:r w:rsidRPr="000D10B9">
        <w:rPr>
          <w:rFonts w:ascii="Times New Roman" w:hAnsi="Times New Roman" w:cs="Times New Roman"/>
          <w:sz w:val="24"/>
          <w:szCs w:val="24"/>
        </w:rPr>
        <w:fldChar w:fldCharType="separate"/>
      </w:r>
      <w:r w:rsidRPr="000D10B9">
        <w:rPr>
          <w:rFonts w:ascii="Times New Roman" w:hAnsi="Times New Roman" w:cs="Times New Roman"/>
          <w:noProof/>
          <w:sz w:val="24"/>
          <w:szCs w:val="24"/>
        </w:rPr>
        <w:t>«RegistrationNumber»</w:t>
      </w:r>
      <w:r w:rsidRPr="000D10B9">
        <w:rPr>
          <w:rFonts w:ascii="Times New Roman" w:hAnsi="Times New Roman" w:cs="Times New Roman"/>
          <w:sz w:val="24"/>
          <w:szCs w:val="24"/>
        </w:rPr>
        <w:fldChar w:fldCharType="end"/>
      </w:r>
      <w:r w:rsidRPr="000D10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2626" w:rsidRDefault="000D10B9" w:rsidP="000D10B9">
      <w:pPr>
        <w:widowControl/>
        <w:suppressAutoHyphens w:val="0"/>
        <w:ind w:right="-567"/>
        <w:textAlignment w:val="auto"/>
        <w:rPr>
          <w:rFonts w:ascii="Times New Roman" w:hAnsi="Times New Roman" w:cs="Times New Roman"/>
          <w:sz w:val="24"/>
          <w:szCs w:val="24"/>
        </w:rPr>
      </w:pPr>
      <w:r w:rsidRPr="000D10B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0D10B9">
        <w:rPr>
          <w:rFonts w:ascii="Times New Roman" w:hAnsi="Times New Roman" w:cs="Times New Roman"/>
          <w:color w:val="000000"/>
          <w:sz w:val="24"/>
          <w:lang w:val="en-US" w:eastAsia="hr-HR"/>
        </w:rPr>
        <w:fldChar w:fldCharType="begin"/>
      </w:r>
      <w:r w:rsidRPr="000D10B9">
        <w:rPr>
          <w:rFonts w:ascii="Times New Roman" w:hAnsi="Times New Roman" w:cs="Times New Roman"/>
          <w:color w:val="000000"/>
          <w:sz w:val="24"/>
          <w:lang w:val="en-US" w:eastAsia="hr-HR"/>
        </w:rPr>
        <w:instrText xml:space="preserve"> MERGEFIELD  Image:QRcode  \* MERGEFORMAT </w:instrText>
      </w:r>
      <w:r w:rsidRPr="000D10B9">
        <w:rPr>
          <w:rFonts w:ascii="Times New Roman" w:hAnsi="Times New Roman" w:cs="Times New Roman"/>
          <w:color w:val="000000"/>
          <w:sz w:val="24"/>
          <w:lang w:val="en-US" w:eastAsia="hr-HR"/>
        </w:rPr>
        <w:fldChar w:fldCharType="separate"/>
      </w:r>
      <w:r w:rsidRPr="000D10B9">
        <w:rPr>
          <w:rFonts w:ascii="Times New Roman" w:hAnsi="Times New Roman" w:cs="Times New Roman"/>
          <w:color w:val="000000"/>
          <w:sz w:val="24"/>
          <w:lang w:val="en-US" w:eastAsia="hr-HR"/>
        </w:rPr>
        <w:t>«Image:QRcode»</w:t>
      </w:r>
      <w:r w:rsidRPr="000D10B9">
        <w:rPr>
          <w:rFonts w:ascii="Times New Roman" w:hAnsi="Times New Roman" w:cs="Times New Roman"/>
          <w:color w:val="000000"/>
          <w:sz w:val="24"/>
          <w:lang w:val="pl-PL" w:eastAsia="hr-HR"/>
        </w:rPr>
        <w:fldChar w:fldCharType="end"/>
      </w:r>
    </w:p>
    <w:p w:rsidR="00742626" w:rsidRDefault="00742626" w:rsidP="00742626">
      <w:pPr>
        <w:widowControl/>
        <w:suppressAutoHyphens w:val="0"/>
        <w:ind w:right="-567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F39E9" w:rsidRDefault="003E53F9" w:rsidP="00742626">
      <w:pPr>
        <w:widowControl/>
        <w:suppressAutoHyphens w:val="0"/>
        <w:ind w:right="-567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F39E9" w:rsidRDefault="003E53F9">
      <w:pPr>
        <w:widowControl/>
        <w:suppressAutoHyphens w:val="0"/>
        <w:spacing w:after="211" w:line="264" w:lineRule="auto"/>
        <w:ind w:left="10" w:hanging="10"/>
        <w:textAlignment w:val="auto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3F39E9" w:rsidRDefault="003E53F9">
      <w:pPr>
        <w:pStyle w:val="Standard"/>
      </w:pPr>
      <w:r>
        <w:rPr>
          <w:rFonts w:ascii="Arial" w:hAnsi="Arial" w:cs="Arial"/>
          <w:lang w:val="pl-PL"/>
        </w:rPr>
        <w:t xml:space="preserve">U   Selima, </w:t>
      </w:r>
      <w:r w:rsidR="00742626">
        <w:rPr>
          <w:rFonts w:ascii="Arial" w:hAnsi="Arial" w:cs="Arial"/>
          <w:lang w:val="pl-PL"/>
        </w:rPr>
        <w:t>12.6</w:t>
      </w:r>
      <w:r>
        <w:rPr>
          <w:rFonts w:ascii="Arial" w:hAnsi="Arial" w:cs="Arial"/>
          <w:lang w:val="pl-PL"/>
        </w:rPr>
        <w:t>.2023.</w:t>
      </w:r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68/18, 151/22.) i članaka 12. i 13. Pravilnika o postupku zapošljavanja te procjeni i vrednovanju kandidata za zapošljavanje na prijedlog ravnatelja</w:t>
      </w:r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ice</w:t>
      </w:r>
      <w:proofErr w:type="spellEnd"/>
      <w:r>
        <w:rPr>
          <w:rFonts w:ascii="Arial" w:hAnsi="Arial" w:cs="Arial"/>
        </w:rPr>
        <w:t xml:space="preserve"> Povjerenstvo za procjenu i vrednovanje kandidata za zapošljavanje donosi:</w:t>
      </w:r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Default="003F39E9">
      <w:pPr>
        <w:pStyle w:val="Standard"/>
        <w:spacing w:line="240" w:lineRule="auto"/>
        <w:jc w:val="center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  <w:jc w:val="center"/>
      </w:pPr>
      <w:r>
        <w:rPr>
          <w:rFonts w:ascii="Arial" w:hAnsi="Arial" w:cs="Arial"/>
        </w:rPr>
        <w:t>ODLUKU</w:t>
      </w:r>
    </w:p>
    <w:p w:rsidR="003F39E9" w:rsidRDefault="003E53F9">
      <w:pPr>
        <w:pStyle w:val="Standard"/>
        <w:spacing w:line="240" w:lineRule="auto"/>
        <w:jc w:val="center"/>
      </w:pPr>
      <w:r>
        <w:rPr>
          <w:rFonts w:ascii="Arial" w:hAnsi="Arial" w:cs="Arial"/>
        </w:rPr>
        <w:t>o načinu procjene odnosno testiranja kandidata prijavljenih na natječaj</w:t>
      </w:r>
    </w:p>
    <w:p w:rsidR="003F39E9" w:rsidRDefault="003F39E9">
      <w:pPr>
        <w:pStyle w:val="Standard"/>
        <w:spacing w:line="240" w:lineRule="auto"/>
        <w:jc w:val="center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  <w:jc w:val="center"/>
      </w:pPr>
      <w:r>
        <w:rPr>
          <w:rFonts w:ascii="Arial" w:hAnsi="Arial" w:cs="Arial"/>
        </w:rPr>
        <w:t>I</w:t>
      </w:r>
    </w:p>
    <w:p w:rsidR="003F39E9" w:rsidRDefault="003F39E9">
      <w:pPr>
        <w:pStyle w:val="Standard"/>
        <w:spacing w:line="240" w:lineRule="auto"/>
        <w:jc w:val="center"/>
        <w:rPr>
          <w:rFonts w:ascii="Arial" w:hAnsi="Arial" w:cs="Arial"/>
        </w:rPr>
      </w:pPr>
    </w:p>
    <w:p w:rsidR="003F39E9" w:rsidRDefault="003E53F9">
      <w:pPr>
        <w:pStyle w:val="Standard"/>
        <w:jc w:val="both"/>
      </w:pPr>
      <w:r>
        <w:rPr>
          <w:rFonts w:ascii="Arial" w:hAnsi="Arial" w:cs="Arial"/>
        </w:rPr>
        <w:t xml:space="preserve">Za natječaj objavljen dana </w:t>
      </w:r>
      <w:r w:rsidR="00742626">
        <w:rPr>
          <w:rFonts w:ascii="Arial" w:hAnsi="Arial" w:cs="Arial"/>
          <w:b/>
        </w:rPr>
        <w:t>5.6</w:t>
      </w:r>
      <w:r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</w:rPr>
        <w:t xml:space="preserve">. godine </w:t>
      </w:r>
      <w:r>
        <w:rPr>
          <w:rFonts w:ascii="Arial" w:hAnsi="Arial" w:cs="Arial"/>
          <w:color w:val="000000"/>
        </w:rPr>
        <w:t xml:space="preserve">na mrežnim </w:t>
      </w:r>
      <w:r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i/>
          <w:color w:val="000000"/>
          <w:lang w:eastAsia="hr-HR"/>
        </w:rPr>
        <w:t>oglasnoj ploči</w:t>
      </w:r>
      <w:r>
        <w:rPr>
          <w:rFonts w:ascii="Arial" w:hAnsi="Arial" w:cs="Arial"/>
          <w:bCs/>
          <w:i/>
          <w:color w:val="00B0F0"/>
          <w:lang w:eastAsia="hr-HR"/>
        </w:rPr>
        <w:t xml:space="preserve"> OŠ Sela</w:t>
      </w:r>
      <w:r>
        <w:rPr>
          <w:rFonts w:ascii="Arial" w:hAnsi="Arial" w:cs="Arial"/>
          <w:bCs/>
          <w:color w:val="00B0F0"/>
          <w:lang w:eastAsia="hr-HR"/>
        </w:rPr>
        <w:t xml:space="preserve">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mjesto:</w:t>
      </w:r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Pr="00742626" w:rsidRDefault="003E53F9">
      <w:pPr>
        <w:pStyle w:val="Standard"/>
        <w:numPr>
          <w:ilvl w:val="0"/>
          <w:numId w:val="2"/>
        </w:numPr>
        <w:spacing w:line="240" w:lineRule="auto"/>
      </w:pPr>
      <w:r>
        <w:rPr>
          <w:rFonts w:ascii="Arial" w:eastAsia="Times New Roman" w:hAnsi="Arial" w:cs="Arial"/>
          <w:b/>
          <w:bCs/>
          <w:i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742626">
        <w:rPr>
          <w:rFonts w:ascii="Arial" w:eastAsia="Times New Roman" w:hAnsi="Arial" w:cs="Arial"/>
          <w:b/>
          <w:bCs/>
          <w:i/>
          <w:lang w:eastAsia="hr-HR"/>
        </w:rPr>
        <w:t>informatike</w:t>
      </w:r>
      <w:r>
        <w:rPr>
          <w:rFonts w:ascii="Arial" w:eastAsia="Times New Roman" w:hAnsi="Arial" w:cs="Arial"/>
          <w:bCs/>
          <w:i/>
          <w:lang w:eastAsia="hr-HR"/>
        </w:rPr>
        <w:t xml:space="preserve"> , </w:t>
      </w:r>
      <w:r>
        <w:rPr>
          <w:rFonts w:ascii="Arial" w:hAnsi="Arial" w:cs="Arial"/>
        </w:rPr>
        <w:t>1 izvršitelj</w:t>
      </w:r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742626">
        <w:rPr>
          <w:rFonts w:ascii="Arial" w:hAnsi="Arial" w:cs="Arial"/>
        </w:rPr>
        <w:t>ne</w:t>
      </w:r>
      <w:r>
        <w:rPr>
          <w:rFonts w:ascii="Arial" w:eastAsia="Times New Roman" w:hAnsi="Arial" w:cs="Arial"/>
          <w:bCs/>
          <w:i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puno</w:t>
      </w:r>
      <w:r>
        <w:rPr>
          <w:rFonts w:ascii="Arial" w:hAnsi="Arial" w:cs="Arial"/>
        </w:rPr>
        <w:t xml:space="preserve"> radno vrijeme , 40 </w:t>
      </w:r>
      <w:r>
        <w:rPr>
          <w:rFonts w:ascii="Arial" w:eastAsia="Times New Roman" w:hAnsi="Arial" w:cs="Arial"/>
          <w:bCs/>
          <w:lang w:eastAsia="hr-HR"/>
        </w:rPr>
        <w:t>sati ukupnog tjednog radnog vremena,</w:t>
      </w:r>
    </w:p>
    <w:p w:rsidR="00742626" w:rsidRDefault="00742626">
      <w:pPr>
        <w:pStyle w:val="Standard"/>
        <w:numPr>
          <w:ilvl w:val="0"/>
          <w:numId w:val="2"/>
        </w:numPr>
        <w:spacing w:line="240" w:lineRule="auto"/>
      </w:pPr>
      <w:r>
        <w:rPr>
          <w:rFonts w:ascii="Arial" w:eastAsia="Times New Roman" w:hAnsi="Arial" w:cs="Arial"/>
          <w:b/>
          <w:bCs/>
          <w:i/>
          <w:lang w:eastAsia="hr-HR"/>
        </w:rPr>
        <w:t xml:space="preserve">Stručni suradnik 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edukacijskoreh.smjera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1 izvršitelj, na neodređeno-nepuno radno vrijeme, 10 sati tjedno</w:t>
      </w:r>
    </w:p>
    <w:p w:rsidR="003F39E9" w:rsidRDefault="003F39E9">
      <w:pPr>
        <w:pStyle w:val="Standard"/>
        <w:spacing w:line="240" w:lineRule="auto"/>
      </w:pPr>
      <w:bookmarkStart w:id="0" w:name="_GoBack1"/>
      <w:bookmarkEnd w:id="0"/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>Utvrđuje se sljedeći način procjene odnosno testiranja;</w:t>
      </w: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Pismeni dio</w:t>
      </w:r>
      <w:r>
        <w:rPr>
          <w:rFonts w:ascii="Arial" w:hAnsi="Arial" w:cs="Arial"/>
        </w:rPr>
        <w:t>: Područje procjene za pismeno testiranje odnosi se na propise i primjenu propisa za odgojno-obrazovne radnike. Predviđeno vrijeme pisanog testiranja je maksimalno 45 minuta.</w:t>
      </w:r>
    </w:p>
    <w:p w:rsidR="003F39E9" w:rsidRDefault="003F39E9">
      <w:pPr>
        <w:pStyle w:val="Standard"/>
        <w:spacing w:line="240" w:lineRule="auto"/>
      </w:pPr>
    </w:p>
    <w:p w:rsidR="003F39E9" w:rsidRDefault="003E53F9">
      <w:pPr>
        <w:pStyle w:val="Standard"/>
        <w:jc w:val="both"/>
      </w:pPr>
      <w:r>
        <w:t>PRAVNI I DRUGI IZVORI ZA PRIPREMANJE KANDIDATA ZA PISANO TESTIRANJE SU:</w:t>
      </w:r>
    </w:p>
    <w:p w:rsidR="003F39E9" w:rsidRDefault="003E53F9">
      <w:pPr>
        <w:pStyle w:val="Standard"/>
        <w:numPr>
          <w:ilvl w:val="0"/>
          <w:numId w:val="3"/>
        </w:numPr>
        <w:jc w:val="both"/>
      </w:pPr>
      <w:r>
        <w:t>Zakon o odgoju i obrazovanju u osnovnoj i srednjoj školi (NN 87/08,86/09,92/10,105/10, 90/11, 5712, 16/12, 126/12, 94/13, 152/14, 07/17, 68/18, 98/19.)</w:t>
      </w:r>
    </w:p>
    <w:p w:rsidR="003F39E9" w:rsidRDefault="003E53F9">
      <w:pPr>
        <w:pStyle w:val="Standard"/>
        <w:numPr>
          <w:ilvl w:val="0"/>
          <w:numId w:val="3"/>
        </w:numPr>
        <w:jc w:val="both"/>
      </w:pPr>
      <w:r>
        <w:t>Pravilnik o načinima, postupcima i elementima vrednovanja učenika u osnovnoj i srednjoj školi (NN 112/10)</w:t>
      </w:r>
    </w:p>
    <w:p w:rsidR="003F39E9" w:rsidRDefault="003E53F9">
      <w:pPr>
        <w:pStyle w:val="Standard"/>
        <w:numPr>
          <w:ilvl w:val="0"/>
          <w:numId w:val="3"/>
        </w:numPr>
        <w:jc w:val="both"/>
      </w:pPr>
      <w:r>
        <w:t>Pravilnik o tjednim radnim obvezama učitelja i stručnih suradnika u osnovnoj školi (NN34/14,40/14, 103/14, 40 /14 , 102/19.)</w:t>
      </w:r>
    </w:p>
    <w:p w:rsidR="003F39E9" w:rsidRDefault="003E53F9" w:rsidP="00177F33">
      <w:pPr>
        <w:pStyle w:val="Standard"/>
        <w:numPr>
          <w:ilvl w:val="0"/>
          <w:numId w:val="3"/>
        </w:numPr>
        <w:jc w:val="both"/>
      </w:pPr>
      <w:r>
        <w:t>Pravilnik o pedagoškoj dokumentaciji i evidenciji te javnim ispravna u školskim ustanovama (NN 47/17</w:t>
      </w:r>
    </w:p>
    <w:p w:rsidR="003F39E9" w:rsidRDefault="003E53F9">
      <w:pPr>
        <w:pStyle w:val="Standard"/>
        <w:numPr>
          <w:ilvl w:val="0"/>
          <w:numId w:val="3"/>
        </w:numPr>
        <w:jc w:val="both"/>
      </w:pPr>
      <w:r>
        <w:t>Školski kurikulum</w:t>
      </w:r>
    </w:p>
    <w:p w:rsidR="0030189A" w:rsidRDefault="0030189A">
      <w:pPr>
        <w:pStyle w:val="Standard"/>
        <w:numPr>
          <w:ilvl w:val="0"/>
          <w:numId w:val="3"/>
        </w:numPr>
        <w:jc w:val="both"/>
      </w:pPr>
      <w:proofErr w:type="spellStart"/>
      <w:r>
        <w:t>Micro:bit</w:t>
      </w:r>
      <w:proofErr w:type="spellEnd"/>
      <w:r>
        <w:t xml:space="preserve">- Microsoft: Nadzor nad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uređajim</w:t>
      </w:r>
      <w:proofErr w:type="spellEnd"/>
      <w:r>
        <w:t xml:space="preserve"> (CARNET)</w:t>
      </w:r>
    </w:p>
    <w:p w:rsidR="0030189A" w:rsidRDefault="0030189A">
      <w:pPr>
        <w:pStyle w:val="Standard"/>
        <w:numPr>
          <w:ilvl w:val="0"/>
          <w:numId w:val="3"/>
        </w:numPr>
        <w:jc w:val="both"/>
      </w:pPr>
      <w:r>
        <w:lastRenderedPageBreak/>
        <w:t>Nastava na daljinu - CARNET</w:t>
      </w:r>
    </w:p>
    <w:p w:rsidR="003F39E9" w:rsidRDefault="003F39E9">
      <w:pPr>
        <w:pStyle w:val="Standard"/>
        <w:ind w:left="720"/>
        <w:jc w:val="both"/>
      </w:pPr>
    </w:p>
    <w:p w:rsidR="003F39E9" w:rsidRDefault="003F39E9">
      <w:pPr>
        <w:pStyle w:val="Standard"/>
        <w:ind w:left="720"/>
        <w:jc w:val="both"/>
      </w:pPr>
    </w:p>
    <w:p w:rsidR="003F39E9" w:rsidRDefault="003E53F9">
      <w:pPr>
        <w:pStyle w:val="Standard"/>
        <w:numPr>
          <w:ilvl w:val="0"/>
          <w:numId w:val="4"/>
        </w:numPr>
        <w:jc w:val="both"/>
      </w:pPr>
      <w:r>
        <w:t xml:space="preserve">Za radno mjesto </w:t>
      </w:r>
      <w:r w:rsidR="00F77444">
        <w:t xml:space="preserve">učitelja </w:t>
      </w:r>
      <w:r w:rsidR="00190F7B">
        <w:rPr>
          <w:b/>
        </w:rPr>
        <w:t>informatike</w:t>
      </w:r>
      <w:r>
        <w:t xml:space="preserve"> pozivaju se: Matea </w:t>
      </w:r>
      <w:proofErr w:type="spellStart"/>
      <w:r>
        <w:t>Lovreković</w:t>
      </w:r>
      <w:r w:rsidR="004079DD">
        <w:t>,N</w:t>
      </w:r>
      <w:r w:rsidR="00387C74">
        <w:t>atalia</w:t>
      </w:r>
      <w:bookmarkStart w:id="1" w:name="_GoBack"/>
      <w:bookmarkEnd w:id="1"/>
      <w:proofErr w:type="spellEnd"/>
      <w:r w:rsidR="004079DD">
        <w:t xml:space="preserve"> Radošević i Martina Vukušić</w:t>
      </w:r>
    </w:p>
    <w:p w:rsidR="00F77444" w:rsidRDefault="00F77444">
      <w:pPr>
        <w:pStyle w:val="Standard"/>
        <w:numPr>
          <w:ilvl w:val="0"/>
          <w:numId w:val="4"/>
        </w:numPr>
        <w:jc w:val="both"/>
      </w:pPr>
      <w:r>
        <w:t xml:space="preserve">Za radno mjesto stručnog suradnika </w:t>
      </w:r>
      <w:proofErr w:type="spellStart"/>
      <w:r>
        <w:t>eduk.reh.smjera</w:t>
      </w:r>
      <w:proofErr w:type="spellEnd"/>
      <w:r>
        <w:t xml:space="preserve"> zamolbu je uputila: Nikolina Vračan</w:t>
      </w:r>
    </w:p>
    <w:p w:rsidR="003F39E9" w:rsidRDefault="003E53F9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Testiranje će se održati u </w:t>
      </w:r>
      <w:r w:rsidR="00C827A3">
        <w:rPr>
          <w:b/>
          <w:sz w:val="28"/>
          <w:szCs w:val="28"/>
        </w:rPr>
        <w:t>petak</w:t>
      </w:r>
      <w:r>
        <w:rPr>
          <w:b/>
          <w:sz w:val="28"/>
          <w:szCs w:val="28"/>
        </w:rPr>
        <w:t xml:space="preserve">, </w:t>
      </w:r>
      <w:r w:rsidR="0098769D">
        <w:rPr>
          <w:b/>
          <w:sz w:val="28"/>
          <w:szCs w:val="28"/>
        </w:rPr>
        <w:t>1</w:t>
      </w:r>
      <w:r w:rsidR="00F77444">
        <w:rPr>
          <w:b/>
          <w:sz w:val="28"/>
          <w:szCs w:val="28"/>
        </w:rPr>
        <w:t>6.6</w:t>
      </w:r>
      <w:r>
        <w:rPr>
          <w:b/>
          <w:sz w:val="28"/>
          <w:szCs w:val="28"/>
        </w:rPr>
        <w:t>.2023.G. u 12 sati u prostoru OŠ Sela, Sisačka 103, Sela.</w:t>
      </w:r>
    </w:p>
    <w:p w:rsidR="003F39E9" w:rsidRDefault="003F39E9">
      <w:pPr>
        <w:pStyle w:val="Standard"/>
        <w:jc w:val="both"/>
        <w:rPr>
          <w:b/>
          <w:sz w:val="28"/>
          <w:szCs w:val="28"/>
        </w:rPr>
      </w:pPr>
    </w:p>
    <w:p w:rsidR="003F39E9" w:rsidRDefault="003E53F9">
      <w:pPr>
        <w:pStyle w:val="Standard"/>
        <w:jc w:val="both"/>
      </w:pPr>
      <w:r>
        <w:rPr>
          <w:rFonts w:ascii="Arial" w:hAnsi="Arial"/>
        </w:rPr>
        <w:t>Kandidati su dužni ponijeti sa sobom osobnu iskaznicu ili drugu identifikacijsku javnu ispravu na temelju koje se utvrđuje prije testiranja identitet kandidata.</w:t>
      </w:r>
    </w:p>
    <w:p w:rsidR="003F39E9" w:rsidRDefault="003E53F9">
      <w:pPr>
        <w:pStyle w:val="Standard"/>
        <w:jc w:val="both"/>
      </w:pPr>
      <w:r>
        <w:rPr>
          <w:rFonts w:ascii="Arial" w:hAnsi="Arial"/>
        </w:rPr>
        <w:t>Procjeni i vrednovanju ne može pristupiti kandidat koji ne može dokazati identitet i osobe za koje je Povjerenstvo utvrdilo da ne ispunjavaju formalne uvjete iz natječaja te čije prijave nisu pravodobne i potpune.</w:t>
      </w:r>
    </w:p>
    <w:p w:rsidR="003F39E9" w:rsidRDefault="003E53F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Ako kandidat ne pristupi procjeni smatra se da je odustao od prijave na natječaj.</w:t>
      </w:r>
    </w:p>
    <w:p w:rsidR="003F39E9" w:rsidRDefault="003F39E9">
      <w:pPr>
        <w:pStyle w:val="Standard"/>
        <w:jc w:val="both"/>
      </w:pPr>
    </w:p>
    <w:p w:rsidR="003F39E9" w:rsidRDefault="003E53F9">
      <w:pPr>
        <w:pStyle w:val="Standard"/>
        <w:jc w:val="both"/>
      </w:pPr>
      <w:r>
        <w:rPr>
          <w:rFonts w:ascii="Arial" w:hAnsi="Arial"/>
        </w:rPr>
        <w:t>Nakon utvrđivanja identiteta kandidata Povjerenstvo će pozvati kandidate na testiranje.</w:t>
      </w:r>
    </w:p>
    <w:p w:rsidR="003F39E9" w:rsidRDefault="003E53F9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Nakon utvrđivanja rezultata testiranja, Povjerenstvo utvrđuje rang listu kandidata koju isti dan dostavlja ravnatelju.</w:t>
      </w:r>
    </w:p>
    <w:p w:rsidR="003F39E9" w:rsidRDefault="003E53F9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Rang lista – rezultati kandidata objavljuju se na web stranici škole u rubrici „NATJEČAJI“.</w:t>
      </w: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 xml:space="preserve"> </w:t>
      </w:r>
    </w:p>
    <w:p w:rsidR="003F39E9" w:rsidRDefault="003F39E9">
      <w:pPr>
        <w:pStyle w:val="Standard"/>
        <w:spacing w:line="240" w:lineRule="auto"/>
        <w:jc w:val="center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  <w:jc w:val="center"/>
      </w:pPr>
      <w:r>
        <w:rPr>
          <w:rFonts w:ascii="Arial" w:hAnsi="Arial" w:cs="Arial"/>
        </w:rPr>
        <w:t>II</w:t>
      </w:r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 xml:space="preserve">     Ova Odluka stupa na snagu danom donošenja.</w:t>
      </w:r>
    </w:p>
    <w:p w:rsidR="003F39E9" w:rsidRDefault="003F39E9">
      <w:pPr>
        <w:pStyle w:val="Standard"/>
        <w:spacing w:line="240" w:lineRule="auto"/>
        <w:rPr>
          <w:rFonts w:ascii="Arial" w:hAnsi="Arial" w:cs="Arial"/>
        </w:rPr>
      </w:pPr>
    </w:p>
    <w:p w:rsidR="003F39E9" w:rsidRDefault="003E53F9">
      <w:pPr>
        <w:pStyle w:val="Standard"/>
        <w:spacing w:line="240" w:lineRule="auto"/>
      </w:pPr>
      <w:r>
        <w:rPr>
          <w:rFonts w:ascii="Arial" w:hAnsi="Arial" w:cs="Arial"/>
        </w:rPr>
        <w:t xml:space="preserve">     </w:t>
      </w:r>
    </w:p>
    <w:p w:rsidR="003F39E9" w:rsidRDefault="003E53F9">
      <w:pPr>
        <w:pStyle w:val="Standard"/>
        <w:spacing w:line="240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RAVNATELJICA:                                                                </w:t>
      </w:r>
    </w:p>
    <w:p w:rsidR="003F39E9" w:rsidRDefault="003E53F9">
      <w:pPr>
        <w:pStyle w:val="Standard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Draženka </w:t>
      </w:r>
      <w:proofErr w:type="spellStart"/>
      <w:r>
        <w:rPr>
          <w:rFonts w:ascii="Arial" w:hAnsi="Arial" w:cs="Arial"/>
        </w:rPr>
        <w:t>Kušević,dipl.uč</w:t>
      </w:r>
      <w:proofErr w:type="spellEnd"/>
      <w:r>
        <w:rPr>
          <w:rFonts w:ascii="Arial" w:hAnsi="Arial" w:cs="Arial"/>
        </w:rPr>
        <w:t>.</w:t>
      </w:r>
    </w:p>
    <w:p w:rsidR="003F39E9" w:rsidRDefault="003F39E9">
      <w:pPr>
        <w:pStyle w:val="Standard"/>
        <w:spacing w:line="240" w:lineRule="auto"/>
        <w:jc w:val="right"/>
      </w:pPr>
    </w:p>
    <w:p w:rsidR="003F39E9" w:rsidRDefault="003F39E9">
      <w:pPr>
        <w:pStyle w:val="Standard"/>
        <w:spacing w:line="240" w:lineRule="auto"/>
        <w:jc w:val="right"/>
      </w:pPr>
    </w:p>
    <w:sectPr w:rsidR="003F39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CB" w:rsidRDefault="007C06CB">
      <w:r>
        <w:separator/>
      </w:r>
    </w:p>
  </w:endnote>
  <w:endnote w:type="continuationSeparator" w:id="0">
    <w:p w:rsidR="007C06CB" w:rsidRDefault="007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CB" w:rsidRDefault="007C06CB">
      <w:r>
        <w:rPr>
          <w:color w:val="000000"/>
        </w:rPr>
        <w:separator/>
      </w:r>
    </w:p>
  </w:footnote>
  <w:footnote w:type="continuationSeparator" w:id="0">
    <w:p w:rsidR="007C06CB" w:rsidRDefault="007C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5971"/>
    <w:multiLevelType w:val="multilevel"/>
    <w:tmpl w:val="0FCEB8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EF66F92"/>
    <w:multiLevelType w:val="multilevel"/>
    <w:tmpl w:val="ED1E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64A0"/>
    <w:multiLevelType w:val="multilevel"/>
    <w:tmpl w:val="31B8E80A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0E3E"/>
    <w:multiLevelType w:val="multilevel"/>
    <w:tmpl w:val="1AAEE1B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E9"/>
    <w:rsid w:val="000D10B9"/>
    <w:rsid w:val="00177F33"/>
    <w:rsid w:val="00190F7B"/>
    <w:rsid w:val="00281418"/>
    <w:rsid w:val="0030189A"/>
    <w:rsid w:val="0038567E"/>
    <w:rsid w:val="00387C74"/>
    <w:rsid w:val="003E53F9"/>
    <w:rsid w:val="003F39E9"/>
    <w:rsid w:val="004079DD"/>
    <w:rsid w:val="00584343"/>
    <w:rsid w:val="005A0269"/>
    <w:rsid w:val="00742626"/>
    <w:rsid w:val="007C06CB"/>
    <w:rsid w:val="0098769D"/>
    <w:rsid w:val="009A20FC"/>
    <w:rsid w:val="00C827A3"/>
    <w:rsid w:val="00E30817"/>
    <w:rsid w:val="00F77444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0FA"/>
  <w15:docId w15:val="{79F83865-F7D9-40E0-852E-D7DE4E51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Standard"/>
    <w:pPr>
      <w:spacing w:after="160"/>
      <w:ind w:left="720"/>
    </w:pPr>
  </w:style>
  <w:style w:type="character" w:customStyle="1" w:styleId="BalloonTextChar">
    <w:name w:val="Balloon Text Char"/>
    <w:basedOn w:val="Zadanifontodlomka"/>
    <w:rPr>
      <w:rFonts w:ascii="Segoe UI" w:eastAsia="Segoe UI" w:hAnsi="Segoe UI" w:cs="Segoe UI"/>
      <w:sz w:val="18"/>
      <w:szCs w:val="18"/>
    </w:rPr>
  </w:style>
  <w:style w:type="numbering" w:customStyle="1" w:styleId="NoList1">
    <w:name w:val="No List_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2023-02-26T17:47:00Z</cp:lastPrinted>
  <dcterms:created xsi:type="dcterms:W3CDTF">2023-06-14T12:53:00Z</dcterms:created>
  <dcterms:modified xsi:type="dcterms:W3CDTF">2023-06-14T12:53:00Z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