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81"/>
        <w:gridCol w:w="988"/>
        <w:gridCol w:w="1466"/>
        <w:gridCol w:w="1042"/>
      </w:tblGrid>
      <w:tr w:rsidR="00E15133" w14:paraId="69223447" w14:textId="77777777" w:rsidTr="003B1FD3">
        <w:tc>
          <w:tcPr>
            <w:tcW w:w="1881" w:type="dxa"/>
          </w:tcPr>
          <w:p w14:paraId="64B2E735" w14:textId="16DB290C" w:rsidR="00E15133" w:rsidRPr="00670339" w:rsidRDefault="00E15133">
            <w:pPr>
              <w:rPr>
                <w:sz w:val="24"/>
                <w:szCs w:val="24"/>
              </w:rPr>
            </w:pPr>
            <w:r w:rsidRPr="00670339">
              <w:rPr>
                <w:sz w:val="28"/>
                <w:szCs w:val="28"/>
              </w:rPr>
              <w:t>Fiz</w:t>
            </w:r>
            <w:r w:rsidR="00670339" w:rsidRPr="00670339">
              <w:rPr>
                <w:sz w:val="28"/>
                <w:szCs w:val="28"/>
              </w:rPr>
              <w:t>i</w:t>
            </w:r>
            <w:r w:rsidRPr="00670339">
              <w:rPr>
                <w:sz w:val="28"/>
                <w:szCs w:val="28"/>
              </w:rPr>
              <w:t>kalna veličina</w:t>
            </w:r>
          </w:p>
        </w:tc>
        <w:tc>
          <w:tcPr>
            <w:tcW w:w="988" w:type="dxa"/>
          </w:tcPr>
          <w:p w14:paraId="3E5CD184" w14:textId="0581A4CC" w:rsidR="00E15133" w:rsidRPr="00670339" w:rsidRDefault="00E15133" w:rsidP="00670339">
            <w:pPr>
              <w:ind w:right="-150"/>
              <w:rPr>
                <w:sz w:val="24"/>
                <w:szCs w:val="24"/>
              </w:rPr>
            </w:pPr>
            <w:r w:rsidRPr="00670339">
              <w:rPr>
                <w:sz w:val="24"/>
                <w:szCs w:val="24"/>
              </w:rPr>
              <w:t xml:space="preserve">Oznaka </w:t>
            </w:r>
            <w:r w:rsidRPr="00670339">
              <w:rPr>
                <w:sz w:val="24"/>
                <w:szCs w:val="24"/>
              </w:rPr>
              <w:br/>
              <w:t xml:space="preserve">fizičke </w:t>
            </w:r>
            <w:r w:rsidRPr="00670339">
              <w:rPr>
                <w:sz w:val="24"/>
                <w:szCs w:val="24"/>
              </w:rPr>
              <w:br/>
              <w:t>veličine</w:t>
            </w:r>
          </w:p>
        </w:tc>
        <w:tc>
          <w:tcPr>
            <w:tcW w:w="1466" w:type="dxa"/>
          </w:tcPr>
          <w:p w14:paraId="09DE9910" w14:textId="053351DA" w:rsidR="00E15133" w:rsidRPr="00670339" w:rsidRDefault="00E15133">
            <w:pPr>
              <w:rPr>
                <w:sz w:val="24"/>
                <w:szCs w:val="24"/>
              </w:rPr>
            </w:pPr>
            <w:r w:rsidRPr="00670339">
              <w:rPr>
                <w:sz w:val="24"/>
                <w:szCs w:val="24"/>
              </w:rPr>
              <w:t xml:space="preserve">Osnovna </w:t>
            </w:r>
            <w:r w:rsidRPr="00670339">
              <w:rPr>
                <w:sz w:val="24"/>
                <w:szCs w:val="24"/>
              </w:rPr>
              <w:br/>
            </w:r>
            <w:r w:rsidRPr="00670339">
              <w:rPr>
                <w:b/>
                <w:bCs/>
                <w:sz w:val="24"/>
                <w:szCs w:val="24"/>
              </w:rPr>
              <w:t>mjerna jedinica</w:t>
            </w:r>
          </w:p>
        </w:tc>
        <w:tc>
          <w:tcPr>
            <w:tcW w:w="1042" w:type="dxa"/>
          </w:tcPr>
          <w:p w14:paraId="3BA2A1B3" w14:textId="1CD7DD82" w:rsidR="00E15133" w:rsidRPr="00670339" w:rsidRDefault="00E15133" w:rsidP="00670339">
            <w:pPr>
              <w:ind w:left="-51" w:right="-248"/>
              <w:rPr>
                <w:sz w:val="24"/>
                <w:szCs w:val="24"/>
              </w:rPr>
            </w:pPr>
            <w:r w:rsidRPr="00670339">
              <w:rPr>
                <w:b/>
                <w:bCs/>
                <w:sz w:val="24"/>
                <w:szCs w:val="24"/>
              </w:rPr>
              <w:t>Oznaka</w:t>
            </w:r>
            <w:r w:rsidRPr="00670339">
              <w:rPr>
                <w:sz w:val="24"/>
                <w:szCs w:val="24"/>
              </w:rPr>
              <w:t xml:space="preserve"> osnovne </w:t>
            </w:r>
            <w:r w:rsidRPr="00670339">
              <w:rPr>
                <w:sz w:val="24"/>
                <w:szCs w:val="24"/>
              </w:rPr>
              <w:br/>
            </w:r>
            <w:r w:rsidRPr="00670339">
              <w:rPr>
                <w:b/>
                <w:bCs/>
                <w:sz w:val="24"/>
                <w:szCs w:val="24"/>
              </w:rPr>
              <w:t>mjerne jedinice</w:t>
            </w:r>
          </w:p>
        </w:tc>
      </w:tr>
      <w:tr w:rsidR="00E15133" w14:paraId="6B261385" w14:textId="77777777" w:rsidTr="003B1FD3">
        <w:tc>
          <w:tcPr>
            <w:tcW w:w="1881" w:type="dxa"/>
          </w:tcPr>
          <w:p w14:paraId="603C8958" w14:textId="33ED0111" w:rsidR="00E15133" w:rsidRPr="00670339" w:rsidRDefault="00E15133">
            <w:pPr>
              <w:rPr>
                <w:b/>
                <w:bCs/>
                <w:sz w:val="24"/>
                <w:szCs w:val="24"/>
              </w:rPr>
            </w:pPr>
            <w:r w:rsidRPr="00670339">
              <w:rPr>
                <w:b/>
                <w:bCs/>
                <w:sz w:val="24"/>
                <w:szCs w:val="24"/>
              </w:rPr>
              <w:t>Svjetlosni tok</w:t>
            </w:r>
          </w:p>
        </w:tc>
        <w:tc>
          <w:tcPr>
            <w:tcW w:w="988" w:type="dxa"/>
          </w:tcPr>
          <w:p w14:paraId="0D6DD0FC" w14:textId="77777777" w:rsidR="00E15133" w:rsidRPr="0022037B" w:rsidRDefault="00E15133">
            <w:pPr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48F7091F" w14:textId="5C262EE3" w:rsidR="00E15133" w:rsidRPr="0022037B" w:rsidRDefault="0022037B">
            <w:pPr>
              <w:rPr>
                <w:b/>
                <w:bCs/>
                <w:sz w:val="28"/>
                <w:szCs w:val="28"/>
              </w:rPr>
            </w:pPr>
            <w:r w:rsidRPr="0022037B">
              <w:rPr>
                <w:b/>
                <w:bCs/>
                <w:color w:val="FF0000"/>
                <w:sz w:val="28"/>
                <w:szCs w:val="28"/>
              </w:rPr>
              <w:t>l</w:t>
            </w:r>
            <w:r w:rsidR="00E15133" w:rsidRPr="0022037B">
              <w:rPr>
                <w:b/>
                <w:bCs/>
                <w:color w:val="FF0000"/>
                <w:sz w:val="28"/>
                <w:szCs w:val="28"/>
              </w:rPr>
              <w:t>umen</w:t>
            </w:r>
          </w:p>
        </w:tc>
        <w:tc>
          <w:tcPr>
            <w:tcW w:w="1042" w:type="dxa"/>
          </w:tcPr>
          <w:p w14:paraId="4825BF3B" w14:textId="15C1D02D" w:rsidR="00E15133" w:rsidRPr="0022037B" w:rsidRDefault="0022037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2037B">
              <w:rPr>
                <w:b/>
                <w:bCs/>
                <w:color w:val="FF0000"/>
                <w:sz w:val="28"/>
                <w:szCs w:val="28"/>
              </w:rPr>
              <w:t>l</w:t>
            </w:r>
            <w:r w:rsidR="00E15133" w:rsidRPr="0022037B">
              <w:rPr>
                <w:b/>
                <w:bCs/>
                <w:color w:val="FF0000"/>
                <w:sz w:val="28"/>
                <w:szCs w:val="28"/>
              </w:rPr>
              <w:t>m</w:t>
            </w:r>
          </w:p>
        </w:tc>
      </w:tr>
      <w:tr w:rsidR="00E15133" w14:paraId="401584BF" w14:textId="77777777" w:rsidTr="003B1FD3">
        <w:tc>
          <w:tcPr>
            <w:tcW w:w="1881" w:type="dxa"/>
          </w:tcPr>
          <w:p w14:paraId="2EC7D465" w14:textId="49234F86" w:rsidR="00E15133" w:rsidRPr="00670339" w:rsidRDefault="00E15133">
            <w:pPr>
              <w:rPr>
                <w:b/>
                <w:bCs/>
                <w:color w:val="1306BA"/>
                <w:sz w:val="24"/>
                <w:szCs w:val="24"/>
              </w:rPr>
            </w:pPr>
            <w:r w:rsidRPr="00670339">
              <w:rPr>
                <w:b/>
                <w:bCs/>
                <w:color w:val="1306BA"/>
                <w:sz w:val="24"/>
                <w:szCs w:val="24"/>
              </w:rPr>
              <w:t>Prostorni kut</w:t>
            </w:r>
          </w:p>
        </w:tc>
        <w:tc>
          <w:tcPr>
            <w:tcW w:w="988" w:type="dxa"/>
          </w:tcPr>
          <w:p w14:paraId="432C02EE" w14:textId="0B57493E" w:rsidR="00E15133" w:rsidRPr="0022037B" w:rsidRDefault="00E15133">
            <w:pPr>
              <w:rPr>
                <w:b/>
                <w:bCs/>
                <w:sz w:val="28"/>
                <w:szCs w:val="28"/>
              </w:rPr>
            </w:pPr>
            <w:r w:rsidRPr="0022037B">
              <w:rPr>
                <w:rFonts w:ascii="Arial" w:hAnsi="Arial" w:cs="Arial"/>
                <w:color w:val="474747"/>
                <w:sz w:val="28"/>
                <w:szCs w:val="28"/>
                <w:shd w:val="clear" w:color="auto" w:fill="FFFFFF"/>
              </w:rPr>
              <w:t> </w:t>
            </w:r>
            <w:r w:rsidRPr="0022037B">
              <w:rPr>
                <w:rFonts w:ascii="Arial" w:hAnsi="Arial" w:cs="Arial"/>
                <w:color w:val="474747"/>
                <w:sz w:val="28"/>
                <w:szCs w:val="28"/>
                <w:shd w:val="clear" w:color="auto" w:fill="FFFFFF"/>
              </w:rPr>
              <w:t xml:space="preserve"> </w:t>
            </w:r>
            <w:r w:rsidRPr="0022037B">
              <w:rPr>
                <w:rFonts w:ascii="Arial" w:hAnsi="Arial" w:cs="Arial"/>
                <w:b/>
                <w:bCs/>
                <w:color w:val="FF0000"/>
                <w:sz w:val="28"/>
                <w:szCs w:val="28"/>
                <w:shd w:val="clear" w:color="auto" w:fill="FFFFFF"/>
              </w:rPr>
              <w:t>Ω</w:t>
            </w:r>
          </w:p>
        </w:tc>
        <w:tc>
          <w:tcPr>
            <w:tcW w:w="1466" w:type="dxa"/>
          </w:tcPr>
          <w:p w14:paraId="0A792EF1" w14:textId="5AF3DCBE" w:rsidR="00E15133" w:rsidRPr="0022037B" w:rsidRDefault="0022037B">
            <w:pPr>
              <w:rPr>
                <w:sz w:val="28"/>
                <w:szCs w:val="28"/>
              </w:rPr>
            </w:pPr>
            <w:r w:rsidRPr="0022037B">
              <w:rPr>
                <w:sz w:val="28"/>
                <w:szCs w:val="28"/>
              </w:rPr>
              <w:t>s</w:t>
            </w:r>
            <w:r w:rsidR="00E15133" w:rsidRPr="0022037B">
              <w:rPr>
                <w:sz w:val="28"/>
                <w:szCs w:val="28"/>
              </w:rPr>
              <w:t>teradijani</w:t>
            </w:r>
          </w:p>
        </w:tc>
        <w:tc>
          <w:tcPr>
            <w:tcW w:w="1042" w:type="dxa"/>
          </w:tcPr>
          <w:p w14:paraId="660A9C28" w14:textId="44D7C73F" w:rsidR="00E15133" w:rsidRPr="0022037B" w:rsidRDefault="0022037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2037B">
              <w:rPr>
                <w:b/>
                <w:bCs/>
                <w:color w:val="FF0000"/>
                <w:sz w:val="28"/>
                <w:szCs w:val="28"/>
              </w:rPr>
              <w:t>s</w:t>
            </w:r>
            <w:r w:rsidR="00E15133" w:rsidRPr="0022037B">
              <w:rPr>
                <w:b/>
                <w:bCs/>
                <w:color w:val="FF0000"/>
                <w:sz w:val="28"/>
                <w:szCs w:val="28"/>
              </w:rPr>
              <w:t>r</w:t>
            </w:r>
          </w:p>
        </w:tc>
      </w:tr>
      <w:tr w:rsidR="00E15133" w14:paraId="000E937E" w14:textId="77777777" w:rsidTr="003B1FD3">
        <w:tc>
          <w:tcPr>
            <w:tcW w:w="1881" w:type="dxa"/>
          </w:tcPr>
          <w:p w14:paraId="1492618A" w14:textId="53E0DFE6" w:rsidR="00E15133" w:rsidRPr="00670339" w:rsidRDefault="00E15133" w:rsidP="00670339">
            <w:pPr>
              <w:ind w:left="-120" w:right="-342"/>
              <w:rPr>
                <w:b/>
                <w:bCs/>
                <w:color w:val="1306BA"/>
                <w:sz w:val="24"/>
                <w:szCs w:val="24"/>
              </w:rPr>
            </w:pPr>
            <w:r w:rsidRPr="00670339">
              <w:rPr>
                <w:b/>
                <w:bCs/>
                <w:color w:val="1306BA"/>
                <w:sz w:val="24"/>
                <w:szCs w:val="24"/>
              </w:rPr>
              <w:t xml:space="preserve">Udaljenost </w:t>
            </w:r>
            <w:r w:rsidR="00670339">
              <w:rPr>
                <w:b/>
                <w:bCs/>
                <w:color w:val="1306BA"/>
                <w:sz w:val="24"/>
                <w:szCs w:val="24"/>
              </w:rPr>
              <w:br/>
            </w:r>
            <w:r w:rsidRPr="00670339">
              <w:rPr>
                <w:b/>
                <w:bCs/>
                <w:color w:val="1306BA"/>
              </w:rPr>
              <w:t>predmet</w:t>
            </w:r>
            <w:r w:rsidR="0022037B" w:rsidRPr="00670339">
              <w:rPr>
                <w:b/>
                <w:bCs/>
                <w:color w:val="1306BA"/>
              </w:rPr>
              <w:t>a</w:t>
            </w:r>
            <w:r w:rsidRPr="00670339">
              <w:rPr>
                <w:b/>
                <w:bCs/>
                <w:color w:val="1306BA"/>
              </w:rPr>
              <w:t xml:space="preserve"> od</w:t>
            </w:r>
            <w:r w:rsidRPr="00670339">
              <w:rPr>
                <w:b/>
                <w:bCs/>
                <w:color w:val="1306BA"/>
                <w:sz w:val="24"/>
                <w:szCs w:val="24"/>
              </w:rPr>
              <w:t xml:space="preserve"> zrcala</w:t>
            </w:r>
          </w:p>
        </w:tc>
        <w:tc>
          <w:tcPr>
            <w:tcW w:w="988" w:type="dxa"/>
          </w:tcPr>
          <w:p w14:paraId="4EB4AFEB" w14:textId="2423C865" w:rsidR="00E15133" w:rsidRPr="00670339" w:rsidRDefault="00E15133">
            <w:pPr>
              <w:rPr>
                <w:b/>
                <w:bCs/>
                <w:sz w:val="32"/>
                <w:szCs w:val="32"/>
              </w:rPr>
            </w:pPr>
            <w:r w:rsidRPr="00670339"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466" w:type="dxa"/>
          </w:tcPr>
          <w:p w14:paraId="04CD9A79" w14:textId="44A2C0FF" w:rsidR="00E15133" w:rsidRPr="0022037B" w:rsidRDefault="0022037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2037B">
              <w:rPr>
                <w:b/>
                <w:bCs/>
                <w:color w:val="FF0000"/>
                <w:sz w:val="28"/>
                <w:szCs w:val="28"/>
              </w:rPr>
              <w:t>m</w:t>
            </w:r>
            <w:r w:rsidR="00E15133" w:rsidRPr="0022037B">
              <w:rPr>
                <w:b/>
                <w:bCs/>
                <w:color w:val="FF0000"/>
                <w:sz w:val="28"/>
                <w:szCs w:val="28"/>
              </w:rPr>
              <w:t>etar</w:t>
            </w:r>
          </w:p>
        </w:tc>
        <w:tc>
          <w:tcPr>
            <w:tcW w:w="1042" w:type="dxa"/>
          </w:tcPr>
          <w:p w14:paraId="5EABCE1A" w14:textId="1DE511E5" w:rsidR="00E15133" w:rsidRPr="0022037B" w:rsidRDefault="00E1513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2037B">
              <w:rPr>
                <w:b/>
                <w:bCs/>
                <w:color w:val="FF0000"/>
                <w:sz w:val="28"/>
                <w:szCs w:val="28"/>
              </w:rPr>
              <w:t>m</w:t>
            </w:r>
          </w:p>
        </w:tc>
      </w:tr>
      <w:tr w:rsidR="00E15133" w14:paraId="3D94C7EF" w14:textId="77777777" w:rsidTr="003B1FD3">
        <w:tc>
          <w:tcPr>
            <w:tcW w:w="1881" w:type="dxa"/>
          </w:tcPr>
          <w:p w14:paraId="4A3CE64B" w14:textId="3AF036B3" w:rsidR="00E15133" w:rsidRPr="00670339" w:rsidRDefault="00E15133" w:rsidP="00670339">
            <w:pPr>
              <w:ind w:right="-238"/>
              <w:rPr>
                <w:b/>
                <w:bCs/>
                <w:sz w:val="24"/>
                <w:szCs w:val="24"/>
              </w:rPr>
            </w:pPr>
            <w:r w:rsidRPr="00670339">
              <w:rPr>
                <w:b/>
                <w:bCs/>
                <w:sz w:val="24"/>
                <w:szCs w:val="24"/>
              </w:rPr>
              <w:t xml:space="preserve">Iluminacija </w:t>
            </w:r>
            <w:r w:rsidR="0022037B" w:rsidRPr="00670339">
              <w:rPr>
                <w:b/>
                <w:bCs/>
                <w:sz w:val="24"/>
                <w:szCs w:val="24"/>
              </w:rPr>
              <w:t xml:space="preserve"> </w:t>
            </w:r>
            <w:r w:rsidRPr="00670339">
              <w:rPr>
                <w:b/>
                <w:bCs/>
                <w:sz w:val="24"/>
                <w:szCs w:val="24"/>
              </w:rPr>
              <w:t>(osvijetljenost)</w:t>
            </w:r>
          </w:p>
        </w:tc>
        <w:tc>
          <w:tcPr>
            <w:tcW w:w="988" w:type="dxa"/>
          </w:tcPr>
          <w:p w14:paraId="1D5BBAD1" w14:textId="4BD37C60" w:rsidR="00E15133" w:rsidRPr="00670339" w:rsidRDefault="00E15133">
            <w:pPr>
              <w:rPr>
                <w:b/>
                <w:bCs/>
                <w:sz w:val="32"/>
                <w:szCs w:val="32"/>
              </w:rPr>
            </w:pPr>
            <w:r w:rsidRPr="00670339">
              <w:rPr>
                <w:sz w:val="32"/>
                <w:szCs w:val="32"/>
              </w:rPr>
              <w:t xml:space="preserve">   </w:t>
            </w:r>
            <w:r w:rsidRPr="00670339">
              <w:rPr>
                <w:b/>
                <w:bCs/>
                <w:color w:val="FF0000"/>
                <w:sz w:val="32"/>
                <w:szCs w:val="32"/>
              </w:rPr>
              <w:t>E</w:t>
            </w:r>
          </w:p>
        </w:tc>
        <w:tc>
          <w:tcPr>
            <w:tcW w:w="1466" w:type="dxa"/>
          </w:tcPr>
          <w:p w14:paraId="631AB6CB" w14:textId="4F8CBD45" w:rsidR="00E15133" w:rsidRPr="0022037B" w:rsidRDefault="0022037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2037B">
              <w:rPr>
                <w:b/>
                <w:bCs/>
                <w:color w:val="FF0000"/>
                <w:sz w:val="28"/>
                <w:szCs w:val="28"/>
              </w:rPr>
              <w:t>l</w:t>
            </w:r>
            <w:r w:rsidR="00E15133" w:rsidRPr="0022037B">
              <w:rPr>
                <w:b/>
                <w:bCs/>
                <w:color w:val="FF0000"/>
                <w:sz w:val="28"/>
                <w:szCs w:val="28"/>
              </w:rPr>
              <w:t>uks</w:t>
            </w:r>
          </w:p>
        </w:tc>
        <w:tc>
          <w:tcPr>
            <w:tcW w:w="1042" w:type="dxa"/>
          </w:tcPr>
          <w:p w14:paraId="12E385E8" w14:textId="651CC7FC" w:rsidR="00E15133" w:rsidRPr="0022037B" w:rsidRDefault="00E1513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2037B">
              <w:rPr>
                <w:b/>
                <w:bCs/>
                <w:color w:val="FF0000"/>
                <w:sz w:val="28"/>
                <w:szCs w:val="28"/>
              </w:rPr>
              <w:t>lx</w:t>
            </w:r>
          </w:p>
        </w:tc>
      </w:tr>
      <w:tr w:rsidR="00E15133" w14:paraId="3CFF68A3" w14:textId="77777777" w:rsidTr="003B1FD3">
        <w:tc>
          <w:tcPr>
            <w:tcW w:w="1881" w:type="dxa"/>
          </w:tcPr>
          <w:p w14:paraId="0FC6ED93" w14:textId="31C41088" w:rsidR="00E15133" w:rsidRPr="00670339" w:rsidRDefault="00E15133">
            <w:pPr>
              <w:rPr>
                <w:b/>
                <w:bCs/>
                <w:color w:val="1306BA"/>
                <w:sz w:val="24"/>
                <w:szCs w:val="24"/>
              </w:rPr>
            </w:pPr>
            <w:r w:rsidRPr="00670339">
              <w:rPr>
                <w:b/>
                <w:bCs/>
                <w:color w:val="1306BA"/>
                <w:sz w:val="24"/>
                <w:szCs w:val="24"/>
              </w:rPr>
              <w:t>Žarišna daljina</w:t>
            </w:r>
          </w:p>
        </w:tc>
        <w:tc>
          <w:tcPr>
            <w:tcW w:w="988" w:type="dxa"/>
          </w:tcPr>
          <w:p w14:paraId="5D94DA65" w14:textId="0BCB7F38" w:rsidR="00E15133" w:rsidRPr="00670339" w:rsidRDefault="00E15133">
            <w:pPr>
              <w:rPr>
                <w:b/>
                <w:bCs/>
                <w:sz w:val="32"/>
                <w:szCs w:val="32"/>
              </w:rPr>
            </w:pPr>
            <w:r w:rsidRPr="00670339">
              <w:rPr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1466" w:type="dxa"/>
          </w:tcPr>
          <w:p w14:paraId="328B4529" w14:textId="067DA410" w:rsidR="00E15133" w:rsidRPr="0022037B" w:rsidRDefault="00E1513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2037B">
              <w:rPr>
                <w:b/>
                <w:bCs/>
                <w:color w:val="FF0000"/>
                <w:sz w:val="28"/>
                <w:szCs w:val="28"/>
              </w:rPr>
              <w:t>metar</w:t>
            </w:r>
          </w:p>
        </w:tc>
        <w:tc>
          <w:tcPr>
            <w:tcW w:w="1042" w:type="dxa"/>
          </w:tcPr>
          <w:p w14:paraId="23E90206" w14:textId="02CEDA43" w:rsidR="00E15133" w:rsidRPr="0022037B" w:rsidRDefault="00E1513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2037B">
              <w:rPr>
                <w:b/>
                <w:bCs/>
                <w:color w:val="FF0000"/>
                <w:sz w:val="28"/>
                <w:szCs w:val="28"/>
              </w:rPr>
              <w:t>m</w:t>
            </w:r>
          </w:p>
        </w:tc>
      </w:tr>
    </w:tbl>
    <w:p w14:paraId="3241C54F" w14:textId="77777777" w:rsidR="003B1FD3" w:rsidRDefault="00E15133" w:rsidP="003B1FD3">
      <w:pPr>
        <w:spacing w:after="0" w:line="240" w:lineRule="atLeast"/>
        <w:ind w:left="-142"/>
        <w:rPr>
          <w:sz w:val="20"/>
          <w:szCs w:val="20"/>
        </w:rPr>
      </w:pPr>
      <w:r w:rsidRPr="003B1FD3">
        <w:rPr>
          <w:b/>
          <w:bCs/>
          <w:sz w:val="20"/>
          <w:szCs w:val="20"/>
        </w:rPr>
        <w:t>2.</w:t>
      </w:r>
      <w:r w:rsidR="00670339" w:rsidRPr="003B1FD3">
        <w:rPr>
          <w:sz w:val="20"/>
          <w:szCs w:val="20"/>
        </w:rPr>
        <w:t xml:space="preserve"> </w:t>
      </w:r>
      <w:r w:rsidRPr="003B1FD3">
        <w:rPr>
          <w:sz w:val="20"/>
          <w:szCs w:val="20"/>
        </w:rPr>
        <w:t xml:space="preserve">Kako glasi </w:t>
      </w:r>
      <w:proofErr w:type="spellStart"/>
      <w:r w:rsidRPr="003B1FD3">
        <w:rPr>
          <w:b/>
          <w:bCs/>
          <w:color w:val="1306BA"/>
          <w:sz w:val="20"/>
          <w:szCs w:val="20"/>
        </w:rPr>
        <w:t>Lmbertov</w:t>
      </w:r>
      <w:proofErr w:type="spellEnd"/>
      <w:r w:rsidRPr="003B1FD3">
        <w:rPr>
          <w:b/>
          <w:bCs/>
          <w:color w:val="1306BA"/>
          <w:sz w:val="20"/>
          <w:szCs w:val="20"/>
        </w:rPr>
        <w:t xml:space="preserve"> zakon</w:t>
      </w:r>
      <w:r w:rsidRPr="003B1FD3">
        <w:rPr>
          <w:sz w:val="20"/>
          <w:szCs w:val="20"/>
        </w:rPr>
        <w:t>?</w:t>
      </w:r>
    </w:p>
    <w:p w14:paraId="77AE487F" w14:textId="203B3BD9" w:rsidR="00E15133" w:rsidRPr="003B1FD3" w:rsidRDefault="00E15133" w:rsidP="003B1FD3">
      <w:pPr>
        <w:spacing w:after="0" w:line="240" w:lineRule="atLeast"/>
        <w:ind w:left="426"/>
        <w:rPr>
          <w:b/>
          <w:bCs/>
          <w:color w:val="FF0000"/>
          <w:sz w:val="20"/>
          <w:szCs w:val="20"/>
        </w:rPr>
      </w:pPr>
      <w:r w:rsidRPr="003B1FD3">
        <w:rPr>
          <w:b/>
          <w:bCs/>
          <w:color w:val="1306BA"/>
          <w:sz w:val="20"/>
          <w:szCs w:val="20"/>
        </w:rPr>
        <w:t xml:space="preserve">Iluminacija </w:t>
      </w:r>
      <w:r w:rsidRPr="003B1FD3">
        <w:rPr>
          <w:b/>
          <w:bCs/>
          <w:color w:val="FF0000"/>
          <w:sz w:val="20"/>
          <w:szCs w:val="20"/>
        </w:rPr>
        <w:t>je jednaka umnošku jakosti svjetlosti</w:t>
      </w:r>
      <w:r w:rsidR="0076669F" w:rsidRPr="003B1FD3">
        <w:rPr>
          <w:b/>
          <w:bCs/>
          <w:color w:val="FF0000"/>
          <w:sz w:val="20"/>
          <w:szCs w:val="20"/>
        </w:rPr>
        <w:br/>
      </w:r>
      <w:r w:rsidRPr="003B1FD3">
        <w:rPr>
          <w:b/>
          <w:bCs/>
          <w:color w:val="FF0000"/>
          <w:sz w:val="20"/>
          <w:szCs w:val="20"/>
        </w:rPr>
        <w:t xml:space="preserve"> i kosinusa upadnog kuta </w:t>
      </w:r>
      <w:r w:rsidR="0076669F" w:rsidRPr="003B1FD3">
        <w:rPr>
          <w:b/>
          <w:bCs/>
          <w:color w:val="FF0000"/>
          <w:sz w:val="20"/>
          <w:szCs w:val="20"/>
        </w:rPr>
        <w:br/>
      </w:r>
      <w:r w:rsidRPr="003B1FD3">
        <w:rPr>
          <w:b/>
          <w:bCs/>
          <w:color w:val="FF0000"/>
          <w:sz w:val="20"/>
          <w:szCs w:val="20"/>
        </w:rPr>
        <w:t>podijeljeno s kvadriranim polumjerom.</w:t>
      </w:r>
    </w:p>
    <w:p w14:paraId="562F15EF" w14:textId="78F2A330" w:rsidR="00E15133" w:rsidRPr="003B1FD3" w:rsidRDefault="00E15133" w:rsidP="003B1FD3">
      <w:pPr>
        <w:spacing w:after="0" w:line="240" w:lineRule="atLeast"/>
        <w:rPr>
          <w:sz w:val="20"/>
          <w:szCs w:val="20"/>
        </w:rPr>
      </w:pPr>
      <w:r w:rsidRPr="003B1FD3">
        <w:rPr>
          <w:b/>
          <w:bCs/>
          <w:sz w:val="20"/>
          <w:szCs w:val="20"/>
        </w:rPr>
        <w:t>3.</w:t>
      </w:r>
      <w:r w:rsidRPr="003B1FD3">
        <w:rPr>
          <w:sz w:val="20"/>
          <w:szCs w:val="20"/>
        </w:rPr>
        <w:t xml:space="preserve"> </w:t>
      </w:r>
      <w:r w:rsidR="0076669F" w:rsidRPr="003B1FD3">
        <w:rPr>
          <w:b/>
          <w:bCs/>
          <w:color w:val="1306BA"/>
          <w:sz w:val="20"/>
          <w:szCs w:val="20"/>
        </w:rPr>
        <w:t>Svjetlost</w:t>
      </w:r>
      <w:r w:rsidR="0076669F" w:rsidRPr="003B1FD3">
        <w:rPr>
          <w:color w:val="1306BA"/>
          <w:sz w:val="20"/>
          <w:szCs w:val="20"/>
        </w:rPr>
        <w:t xml:space="preserve"> </w:t>
      </w:r>
      <w:r w:rsidR="0076669F" w:rsidRPr="003B1FD3">
        <w:rPr>
          <w:sz w:val="20"/>
          <w:szCs w:val="20"/>
        </w:rPr>
        <w:t xml:space="preserve">se </w:t>
      </w:r>
      <w:r w:rsidR="0076669F" w:rsidRPr="003B1FD3">
        <w:rPr>
          <w:b/>
          <w:bCs/>
          <w:sz w:val="20"/>
          <w:szCs w:val="20"/>
        </w:rPr>
        <w:t>rasprostire</w:t>
      </w:r>
      <w:r w:rsidR="0076669F" w:rsidRPr="003B1FD3">
        <w:rPr>
          <w:sz w:val="20"/>
          <w:szCs w:val="20"/>
        </w:rPr>
        <w:t xml:space="preserve"> </w:t>
      </w:r>
      <w:r w:rsidR="0076669F" w:rsidRPr="003B1FD3">
        <w:rPr>
          <w:b/>
          <w:bCs/>
          <w:color w:val="FF0000"/>
          <w:sz w:val="20"/>
          <w:szCs w:val="20"/>
        </w:rPr>
        <w:t>PRAVOCRTNO</w:t>
      </w:r>
      <w:r w:rsidR="0076669F" w:rsidRPr="003B1FD3">
        <w:rPr>
          <w:sz w:val="20"/>
          <w:szCs w:val="20"/>
        </w:rPr>
        <w:t>.</w:t>
      </w:r>
    </w:p>
    <w:p w14:paraId="0F6B5A08" w14:textId="5064ADF4" w:rsidR="0076669F" w:rsidRPr="003B1FD3" w:rsidRDefault="0076669F" w:rsidP="003B1FD3">
      <w:pPr>
        <w:spacing w:after="0" w:line="240" w:lineRule="atLeast"/>
        <w:rPr>
          <w:sz w:val="20"/>
          <w:szCs w:val="20"/>
        </w:rPr>
      </w:pPr>
      <w:r w:rsidRPr="003B1FD3">
        <w:rPr>
          <w:b/>
          <w:bCs/>
          <w:sz w:val="20"/>
          <w:szCs w:val="20"/>
        </w:rPr>
        <w:t>4.</w:t>
      </w:r>
      <w:r w:rsidRPr="003B1FD3">
        <w:rPr>
          <w:sz w:val="20"/>
          <w:szCs w:val="20"/>
        </w:rPr>
        <w:t xml:space="preserve"> </w:t>
      </w:r>
      <w:r w:rsidRPr="003B1FD3">
        <w:rPr>
          <w:color w:val="1306BA"/>
          <w:sz w:val="20"/>
          <w:szCs w:val="20"/>
        </w:rPr>
        <w:t xml:space="preserve">SJENA </w:t>
      </w:r>
      <w:r w:rsidRPr="003B1FD3">
        <w:rPr>
          <w:sz w:val="20"/>
          <w:szCs w:val="20"/>
        </w:rPr>
        <w:t>je neosvijetljeni prostor iza nekog tijela do kojeg ne dolaze svjetlosne zrake.</w:t>
      </w:r>
    </w:p>
    <w:p w14:paraId="5F6DFD89" w14:textId="41723B63" w:rsidR="0076669F" w:rsidRPr="003B1FD3" w:rsidRDefault="0076669F" w:rsidP="003B1FD3">
      <w:pPr>
        <w:spacing w:after="0" w:line="240" w:lineRule="atLeast"/>
        <w:rPr>
          <w:sz w:val="20"/>
          <w:szCs w:val="20"/>
        </w:rPr>
      </w:pPr>
      <w:r w:rsidRPr="003B1FD3">
        <w:rPr>
          <w:b/>
          <w:bCs/>
          <w:sz w:val="20"/>
          <w:szCs w:val="20"/>
        </w:rPr>
        <w:t>5.</w:t>
      </w:r>
      <w:r w:rsidRPr="003B1FD3">
        <w:rPr>
          <w:sz w:val="20"/>
          <w:szCs w:val="20"/>
        </w:rPr>
        <w:t xml:space="preserve"> </w:t>
      </w:r>
      <w:r w:rsidRPr="003B1FD3">
        <w:rPr>
          <w:b/>
          <w:bCs/>
          <w:color w:val="1306BA"/>
          <w:sz w:val="20"/>
          <w:szCs w:val="20"/>
        </w:rPr>
        <w:t>REFLEKSIJA</w:t>
      </w:r>
      <w:r w:rsidRPr="003B1FD3">
        <w:rPr>
          <w:color w:val="1306BA"/>
          <w:sz w:val="20"/>
          <w:szCs w:val="20"/>
        </w:rPr>
        <w:t xml:space="preserve"> </w:t>
      </w:r>
      <w:r w:rsidRPr="003B1FD3">
        <w:rPr>
          <w:sz w:val="20"/>
          <w:szCs w:val="20"/>
        </w:rPr>
        <w:t xml:space="preserve">svjetlosti na listu papira je </w:t>
      </w:r>
      <w:r w:rsidRPr="003B1FD3">
        <w:rPr>
          <w:b/>
          <w:bCs/>
          <w:color w:val="FF0000"/>
          <w:sz w:val="20"/>
          <w:szCs w:val="20"/>
        </w:rPr>
        <w:t>DIFUZNA</w:t>
      </w:r>
      <w:r w:rsidRPr="003B1FD3">
        <w:rPr>
          <w:color w:val="FF0000"/>
          <w:sz w:val="20"/>
          <w:szCs w:val="20"/>
        </w:rPr>
        <w:t xml:space="preserve"> </w:t>
      </w:r>
      <w:r w:rsidRPr="003B1FD3">
        <w:rPr>
          <w:sz w:val="20"/>
          <w:szCs w:val="20"/>
        </w:rPr>
        <w:t xml:space="preserve">svjetlost. </w:t>
      </w:r>
    </w:p>
    <w:p w14:paraId="565D2552" w14:textId="3B7E5240" w:rsidR="0076669F" w:rsidRPr="003B1FD3" w:rsidRDefault="0076669F" w:rsidP="003B1FD3">
      <w:pPr>
        <w:spacing w:after="0" w:line="240" w:lineRule="atLeast"/>
        <w:rPr>
          <w:b/>
          <w:bCs/>
          <w:color w:val="FF0000"/>
          <w:sz w:val="20"/>
          <w:szCs w:val="20"/>
        </w:rPr>
      </w:pPr>
      <w:r w:rsidRPr="003B1FD3">
        <w:rPr>
          <w:b/>
          <w:bCs/>
          <w:sz w:val="20"/>
          <w:szCs w:val="20"/>
        </w:rPr>
        <w:t>6.</w:t>
      </w:r>
      <w:r w:rsidRPr="003B1FD3">
        <w:rPr>
          <w:sz w:val="20"/>
          <w:szCs w:val="20"/>
        </w:rPr>
        <w:t xml:space="preserve"> </w:t>
      </w:r>
      <w:r w:rsidRPr="003B1FD3">
        <w:rPr>
          <w:b/>
          <w:bCs/>
          <w:color w:val="1306BA"/>
          <w:sz w:val="20"/>
          <w:szCs w:val="20"/>
        </w:rPr>
        <w:t>Slika u ravnom zrcalu</w:t>
      </w:r>
      <w:r w:rsidRPr="003B1FD3">
        <w:rPr>
          <w:color w:val="1306BA"/>
          <w:sz w:val="20"/>
          <w:szCs w:val="20"/>
        </w:rPr>
        <w:t xml:space="preserve"> </w:t>
      </w:r>
      <w:r w:rsidRPr="003B1FD3">
        <w:rPr>
          <w:sz w:val="20"/>
          <w:szCs w:val="20"/>
        </w:rPr>
        <w:t>je:</w:t>
      </w:r>
      <w:r w:rsidR="003B1FD3">
        <w:rPr>
          <w:sz w:val="20"/>
          <w:szCs w:val="20"/>
        </w:rPr>
        <w:t xml:space="preserve"> </w:t>
      </w:r>
      <w:r w:rsidRPr="003B1FD3">
        <w:rPr>
          <w:b/>
          <w:bCs/>
          <w:color w:val="FF0000"/>
          <w:sz w:val="20"/>
          <w:szCs w:val="20"/>
        </w:rPr>
        <w:t xml:space="preserve">    b)</w:t>
      </w:r>
      <w:r w:rsidRPr="003B1FD3">
        <w:rPr>
          <w:color w:val="FF0000"/>
          <w:sz w:val="20"/>
          <w:szCs w:val="20"/>
        </w:rPr>
        <w:t xml:space="preserve"> </w:t>
      </w:r>
      <w:r w:rsidRPr="003B1FD3">
        <w:rPr>
          <w:sz w:val="20"/>
          <w:szCs w:val="20"/>
        </w:rPr>
        <w:t xml:space="preserve">Uvijek </w:t>
      </w:r>
      <w:r w:rsidRPr="003B1FD3">
        <w:rPr>
          <w:b/>
          <w:bCs/>
          <w:color w:val="FF0000"/>
          <w:sz w:val="20"/>
          <w:szCs w:val="20"/>
        </w:rPr>
        <w:t>RAVNA I REALNA</w:t>
      </w:r>
    </w:p>
    <w:p w14:paraId="1CAC2F97" w14:textId="08EA05E4" w:rsidR="0076669F" w:rsidRPr="003B1FD3" w:rsidRDefault="0076669F" w:rsidP="003B1FD3">
      <w:pPr>
        <w:spacing w:after="0" w:line="240" w:lineRule="atLeast"/>
        <w:rPr>
          <w:sz w:val="20"/>
          <w:szCs w:val="20"/>
        </w:rPr>
      </w:pPr>
      <w:r w:rsidRPr="003B1FD3">
        <w:rPr>
          <w:sz w:val="20"/>
          <w:szCs w:val="20"/>
        </w:rPr>
        <w:t>7. Zraka svjetlosti koja se odbija od reflektirajuće površine zatvara s upadnom</w:t>
      </w:r>
      <w:r w:rsidR="00670339" w:rsidRPr="003B1FD3">
        <w:rPr>
          <w:sz w:val="20"/>
          <w:szCs w:val="20"/>
        </w:rPr>
        <w:t xml:space="preserve"> </w:t>
      </w:r>
      <w:r w:rsidRPr="003B1FD3">
        <w:rPr>
          <w:sz w:val="20"/>
          <w:szCs w:val="20"/>
        </w:rPr>
        <w:t>zrakom kut od 90</w:t>
      </w:r>
      <w:r w:rsidR="00670339" w:rsidRPr="003B1FD3">
        <w:rPr>
          <w:rFonts w:cstheme="minorHAnsi"/>
          <w:sz w:val="20"/>
          <w:szCs w:val="20"/>
        </w:rPr>
        <w:t xml:space="preserve">®. Koliki je </w:t>
      </w:r>
      <w:r w:rsidR="00670339" w:rsidRPr="003B1FD3">
        <w:rPr>
          <w:rFonts w:cstheme="minorHAnsi"/>
          <w:b/>
          <w:bCs/>
          <w:sz w:val="20"/>
          <w:szCs w:val="20"/>
        </w:rPr>
        <w:t>upadni kut</w:t>
      </w:r>
      <w:r w:rsidR="00670339" w:rsidRPr="003B1FD3">
        <w:rPr>
          <w:rFonts w:cstheme="minorHAnsi"/>
          <w:sz w:val="20"/>
          <w:szCs w:val="20"/>
        </w:rPr>
        <w:t xml:space="preserve">? </w:t>
      </w:r>
      <w:r w:rsidR="00670339" w:rsidRPr="003B1FD3">
        <w:rPr>
          <w:rFonts w:cstheme="minorHAnsi"/>
          <w:b/>
          <w:bCs/>
          <w:color w:val="FF0000"/>
          <w:sz w:val="20"/>
          <w:szCs w:val="20"/>
        </w:rPr>
        <w:t xml:space="preserve"> α= 45⁰</w:t>
      </w:r>
    </w:p>
    <w:p w14:paraId="24FD8774" w14:textId="60E1A93B" w:rsidR="00AB3E27" w:rsidRPr="003B1FD3" w:rsidRDefault="00670339" w:rsidP="003B1FD3">
      <w:pPr>
        <w:spacing w:after="0" w:line="240" w:lineRule="atLeast"/>
        <w:rPr>
          <w:strike/>
          <w:sz w:val="20"/>
          <w:szCs w:val="20"/>
        </w:rPr>
      </w:pPr>
      <w:r w:rsidRPr="003B1FD3">
        <w:rPr>
          <w:b/>
          <w:bCs/>
          <w:sz w:val="20"/>
          <w:szCs w:val="20"/>
        </w:rPr>
        <w:t>8.</w:t>
      </w:r>
      <w:r w:rsidRPr="003B1FD3">
        <w:rPr>
          <w:sz w:val="20"/>
          <w:szCs w:val="20"/>
        </w:rPr>
        <w:t xml:space="preserve"> </w:t>
      </w:r>
      <w:r w:rsidRPr="003B1FD3">
        <w:rPr>
          <w:b/>
          <w:bCs/>
          <w:color w:val="1306BA"/>
          <w:sz w:val="20"/>
          <w:szCs w:val="20"/>
        </w:rPr>
        <w:t>SFERNO zrcalo</w:t>
      </w:r>
      <w:r w:rsidRPr="003B1FD3">
        <w:rPr>
          <w:color w:val="1306BA"/>
          <w:sz w:val="20"/>
          <w:szCs w:val="20"/>
        </w:rPr>
        <w:t xml:space="preserve"> </w:t>
      </w:r>
      <w:r w:rsidRPr="003B1FD3">
        <w:rPr>
          <w:sz w:val="20"/>
          <w:szCs w:val="20"/>
        </w:rPr>
        <w:t xml:space="preserve">je </w:t>
      </w:r>
      <w:r w:rsidRPr="003B1FD3">
        <w:rPr>
          <w:b/>
          <w:bCs/>
          <w:color w:val="FF0000"/>
          <w:sz w:val="20"/>
          <w:szCs w:val="20"/>
        </w:rPr>
        <w:t xml:space="preserve">dio </w:t>
      </w:r>
      <w:r w:rsidR="00202AE9" w:rsidRPr="003B1FD3">
        <w:rPr>
          <w:b/>
          <w:bCs/>
          <w:color w:val="FF0000"/>
          <w:sz w:val="20"/>
          <w:szCs w:val="20"/>
        </w:rPr>
        <w:t>KUGLE koja reflektira svjetlost</w:t>
      </w:r>
      <w:r w:rsidR="00202AE9" w:rsidRPr="003B1FD3">
        <w:rPr>
          <w:sz w:val="20"/>
          <w:szCs w:val="20"/>
        </w:rPr>
        <w:t>.</w:t>
      </w:r>
      <w:r w:rsidR="00202AE9" w:rsidRPr="003B1FD3">
        <w:rPr>
          <w:sz w:val="20"/>
          <w:szCs w:val="20"/>
        </w:rPr>
        <w:br/>
      </w:r>
      <w:r w:rsidR="00AB3E27" w:rsidRPr="003B1FD3">
        <w:rPr>
          <w:sz w:val="20"/>
          <w:szCs w:val="20"/>
        </w:rPr>
        <w:t xml:space="preserve">     </w:t>
      </w:r>
      <w:r w:rsidRPr="003B1FD3">
        <w:rPr>
          <w:sz w:val="20"/>
          <w:szCs w:val="20"/>
        </w:rPr>
        <w:t xml:space="preserve">Sferno zrcalo može biti </w:t>
      </w:r>
      <w:r w:rsidR="00AB3E27" w:rsidRPr="003B1FD3">
        <w:rPr>
          <w:sz w:val="20"/>
          <w:szCs w:val="20"/>
        </w:rPr>
        <w:br/>
      </w:r>
      <w:r w:rsidRPr="003B1FD3">
        <w:rPr>
          <w:b/>
          <w:bCs/>
          <w:color w:val="FF0000"/>
          <w:sz w:val="20"/>
          <w:szCs w:val="20"/>
        </w:rPr>
        <w:t>konkavno</w:t>
      </w:r>
      <w:r w:rsidRPr="003B1FD3">
        <w:rPr>
          <w:color w:val="FF0000"/>
          <w:sz w:val="20"/>
          <w:szCs w:val="20"/>
        </w:rPr>
        <w:t xml:space="preserve"> </w:t>
      </w:r>
      <w:r w:rsidRPr="003B1FD3">
        <w:rPr>
          <w:sz w:val="20"/>
          <w:szCs w:val="20"/>
        </w:rPr>
        <w:t>(</w:t>
      </w:r>
      <w:r w:rsidRPr="003B1FD3">
        <w:rPr>
          <w:b/>
          <w:bCs/>
          <w:sz w:val="20"/>
          <w:szCs w:val="20"/>
        </w:rPr>
        <w:t>udubljeno</w:t>
      </w:r>
      <w:r w:rsidRPr="003B1FD3">
        <w:rPr>
          <w:sz w:val="20"/>
          <w:szCs w:val="20"/>
        </w:rPr>
        <w:t>)</w:t>
      </w:r>
      <w:r w:rsidR="00AB3E27" w:rsidRPr="003B1FD3">
        <w:rPr>
          <w:sz w:val="20"/>
          <w:szCs w:val="20"/>
        </w:rPr>
        <w:t xml:space="preserve"> </w:t>
      </w:r>
      <w:r w:rsidR="00AB3E27" w:rsidRPr="003B1FD3">
        <w:rPr>
          <w:strike/>
          <w:sz w:val="18"/>
          <w:szCs w:val="18"/>
        </w:rPr>
        <w:t>(reflektira svjetlost s udubljene strane)</w:t>
      </w:r>
      <w:r w:rsidRPr="003B1FD3">
        <w:rPr>
          <w:strike/>
          <w:sz w:val="18"/>
          <w:szCs w:val="18"/>
        </w:rPr>
        <w:t xml:space="preserve"> i</w:t>
      </w:r>
      <w:r w:rsidR="00AB3E27" w:rsidRPr="003B1FD3">
        <w:rPr>
          <w:strike/>
          <w:sz w:val="18"/>
          <w:szCs w:val="18"/>
        </w:rPr>
        <w:br/>
      </w:r>
      <w:r w:rsidRPr="003B1FD3">
        <w:rPr>
          <w:b/>
          <w:bCs/>
          <w:color w:val="FF0000"/>
          <w:sz w:val="20"/>
          <w:szCs w:val="20"/>
        </w:rPr>
        <w:t>konveksno</w:t>
      </w:r>
      <w:r w:rsidRPr="003B1FD3">
        <w:rPr>
          <w:color w:val="FF0000"/>
          <w:sz w:val="20"/>
          <w:szCs w:val="20"/>
        </w:rPr>
        <w:t xml:space="preserve"> </w:t>
      </w:r>
      <w:r w:rsidRPr="003B1FD3">
        <w:rPr>
          <w:sz w:val="20"/>
          <w:szCs w:val="20"/>
        </w:rPr>
        <w:t>(</w:t>
      </w:r>
      <w:r w:rsidRPr="003B1FD3">
        <w:rPr>
          <w:b/>
          <w:bCs/>
          <w:sz w:val="20"/>
          <w:szCs w:val="20"/>
        </w:rPr>
        <w:t>izbočeno</w:t>
      </w:r>
      <w:r w:rsidRPr="003B1FD3">
        <w:rPr>
          <w:strike/>
          <w:sz w:val="20"/>
          <w:szCs w:val="20"/>
        </w:rPr>
        <w:t>)</w:t>
      </w:r>
      <w:r w:rsidR="00AB3E27" w:rsidRPr="003B1FD3">
        <w:rPr>
          <w:strike/>
          <w:sz w:val="20"/>
          <w:szCs w:val="20"/>
        </w:rPr>
        <w:t xml:space="preserve"> (</w:t>
      </w:r>
      <w:r w:rsidR="00AB3E27" w:rsidRPr="003B1FD3">
        <w:rPr>
          <w:strike/>
          <w:sz w:val="20"/>
          <w:szCs w:val="20"/>
        </w:rPr>
        <w:t xml:space="preserve">reflektira svjetlost s </w:t>
      </w:r>
      <w:r w:rsidR="00AB3E27" w:rsidRPr="003B1FD3">
        <w:rPr>
          <w:strike/>
          <w:sz w:val="20"/>
          <w:szCs w:val="20"/>
        </w:rPr>
        <w:t>izbočene</w:t>
      </w:r>
      <w:r w:rsidR="00AB3E27" w:rsidRPr="003B1FD3">
        <w:rPr>
          <w:strike/>
          <w:sz w:val="20"/>
          <w:szCs w:val="20"/>
        </w:rPr>
        <w:t xml:space="preserve"> str</w:t>
      </w:r>
      <w:r w:rsidR="00AB3E27" w:rsidRPr="003B1FD3">
        <w:rPr>
          <w:strike/>
          <w:sz w:val="20"/>
          <w:szCs w:val="20"/>
        </w:rPr>
        <w:t>)</w:t>
      </w:r>
    </w:p>
    <w:p w14:paraId="3DA63238" w14:textId="0B4C9F55" w:rsidR="00AB3E27" w:rsidRPr="003B1FD3" w:rsidRDefault="00AB3E27" w:rsidP="00AB3E27">
      <w:pPr>
        <w:rPr>
          <w:sz w:val="20"/>
          <w:szCs w:val="20"/>
        </w:rPr>
      </w:pPr>
      <w:r w:rsidRPr="003B1FD3">
        <w:rPr>
          <w:sz w:val="20"/>
          <w:szCs w:val="20"/>
        </w:rPr>
        <w:t xml:space="preserve">Napiši </w:t>
      </w:r>
      <w:r w:rsidRPr="003B1FD3">
        <w:rPr>
          <w:b/>
          <w:bCs/>
          <w:color w:val="1306BA"/>
          <w:sz w:val="20"/>
          <w:szCs w:val="20"/>
        </w:rPr>
        <w:t>jednadžbu za SFERNO ZRCALO</w:t>
      </w:r>
      <w:r w:rsidRPr="003B1FD3">
        <w:rPr>
          <w:color w:val="1306BA"/>
          <w:sz w:val="20"/>
          <w:szCs w:val="20"/>
        </w:rPr>
        <w:t xml:space="preserve"> </w:t>
      </w:r>
      <w:r w:rsidRPr="003B1FD3">
        <w:rPr>
          <w:sz w:val="20"/>
          <w:szCs w:val="20"/>
        </w:rPr>
        <w:t>i objasni oznake u jednadžbi</w:t>
      </w:r>
      <w:r w:rsidRPr="003B1FD3">
        <w:rPr>
          <w:color w:val="FF0000"/>
          <w:sz w:val="20"/>
          <w:szCs w:val="20"/>
        </w:rPr>
        <w:t xml:space="preserve">:    </w:t>
      </w:r>
      <w:r w:rsidRPr="00AB3E27">
        <w:rPr>
          <w:rFonts w:ascii="Times New Roman" w:eastAsia="Times New Roman" w:hAnsi="Times New Roman" w:cs="Times New Roman"/>
          <w:b/>
          <w:bCs/>
          <w:color w:val="FF0000"/>
          <w:lang w:eastAsia="hr-HR"/>
        </w:rPr>
        <w:t>1/f=1/</w:t>
      </w:r>
      <w:r w:rsidRPr="003B1FD3">
        <w:rPr>
          <w:rFonts w:ascii="Times New Roman" w:eastAsia="Times New Roman" w:hAnsi="Times New Roman" w:cs="Times New Roman"/>
          <w:b/>
          <w:bCs/>
          <w:color w:val="FF0000"/>
          <w:lang w:eastAsia="hr-HR"/>
        </w:rPr>
        <w:t>x</w:t>
      </w:r>
      <w:r w:rsidRPr="00AB3E27">
        <w:rPr>
          <w:rFonts w:ascii="Times New Roman" w:eastAsia="Times New Roman" w:hAnsi="Times New Roman" w:cs="Times New Roman"/>
          <w:b/>
          <w:bCs/>
          <w:color w:val="FF0000"/>
          <w:lang w:eastAsia="hr-HR"/>
        </w:rPr>
        <w:t>+1/</w:t>
      </w:r>
      <w:r w:rsidRPr="003B1FD3">
        <w:rPr>
          <w:rFonts w:ascii="Times New Roman" w:eastAsia="Times New Roman" w:hAnsi="Times New Roman" w:cs="Times New Roman"/>
          <w:b/>
          <w:bCs/>
          <w:color w:val="FF0000"/>
          <w:lang w:eastAsia="hr-HR"/>
        </w:rPr>
        <w:t>x'</w:t>
      </w:r>
    </w:p>
    <w:p w14:paraId="101358DC" w14:textId="714C7B11" w:rsidR="00AB3E27" w:rsidRPr="003B1FD3" w:rsidRDefault="00AB3E27" w:rsidP="003B1FD3">
      <w:pPr>
        <w:spacing w:after="0" w:line="240" w:lineRule="atLeast"/>
        <w:rPr>
          <w:sz w:val="20"/>
          <w:szCs w:val="20"/>
        </w:rPr>
      </w:pPr>
      <w:r w:rsidRPr="003B1FD3">
        <w:rPr>
          <w:b/>
          <w:bCs/>
          <w:color w:val="1306BA"/>
          <w:sz w:val="20"/>
          <w:szCs w:val="20"/>
        </w:rPr>
        <w:t xml:space="preserve">'f </w:t>
      </w:r>
      <w:r w:rsidRPr="003B1FD3">
        <w:rPr>
          <w:sz w:val="20"/>
          <w:szCs w:val="20"/>
        </w:rPr>
        <w:t xml:space="preserve">- </w:t>
      </w:r>
      <w:r w:rsidRPr="003B1FD3">
        <w:rPr>
          <w:b/>
          <w:bCs/>
          <w:color w:val="FF0000"/>
          <w:sz w:val="20"/>
          <w:szCs w:val="20"/>
        </w:rPr>
        <w:t xml:space="preserve">žarišna duljina, </w:t>
      </w:r>
      <w:r w:rsidRPr="003B1FD3">
        <w:rPr>
          <w:b/>
          <w:bCs/>
          <w:color w:val="FF0000"/>
          <w:sz w:val="20"/>
          <w:szCs w:val="20"/>
        </w:rPr>
        <w:br/>
      </w:r>
      <w:r w:rsidRPr="003B1FD3">
        <w:rPr>
          <w:b/>
          <w:bCs/>
          <w:color w:val="1306BA"/>
          <w:sz w:val="20"/>
          <w:szCs w:val="20"/>
        </w:rPr>
        <w:t>x</w:t>
      </w:r>
      <w:r w:rsidRPr="003B1FD3">
        <w:rPr>
          <w:sz w:val="20"/>
          <w:szCs w:val="20"/>
        </w:rPr>
        <w:t xml:space="preserve">  - </w:t>
      </w:r>
      <w:r w:rsidRPr="003B1FD3">
        <w:rPr>
          <w:b/>
          <w:bCs/>
          <w:color w:val="FF0000"/>
          <w:sz w:val="20"/>
          <w:szCs w:val="20"/>
        </w:rPr>
        <w:t xml:space="preserve">udaljenost </w:t>
      </w:r>
      <w:r w:rsidRPr="003B1FD3">
        <w:rPr>
          <w:b/>
          <w:bCs/>
          <w:color w:val="1306BA"/>
          <w:sz w:val="20"/>
          <w:szCs w:val="20"/>
        </w:rPr>
        <w:t xml:space="preserve">tijela </w:t>
      </w:r>
      <w:r w:rsidRPr="003B1FD3">
        <w:rPr>
          <w:b/>
          <w:bCs/>
          <w:color w:val="FF0000"/>
          <w:sz w:val="20"/>
          <w:szCs w:val="20"/>
        </w:rPr>
        <w:t>od zrcala,</w:t>
      </w:r>
      <w:r w:rsidRPr="003B1FD3">
        <w:rPr>
          <w:color w:val="FF0000"/>
          <w:sz w:val="20"/>
          <w:szCs w:val="20"/>
        </w:rPr>
        <w:t xml:space="preserve"> </w:t>
      </w:r>
      <w:r w:rsidRPr="003B1FD3">
        <w:rPr>
          <w:sz w:val="20"/>
          <w:szCs w:val="20"/>
        </w:rPr>
        <w:br/>
      </w:r>
      <w:r w:rsidRPr="003B1FD3">
        <w:rPr>
          <w:b/>
          <w:bCs/>
          <w:color w:val="1306BA"/>
          <w:sz w:val="20"/>
          <w:szCs w:val="20"/>
        </w:rPr>
        <w:t>x'</w:t>
      </w:r>
      <w:r w:rsidRPr="003B1FD3">
        <w:rPr>
          <w:sz w:val="20"/>
          <w:szCs w:val="20"/>
        </w:rPr>
        <w:t xml:space="preserve"> -</w:t>
      </w:r>
      <w:r w:rsidRPr="003B1FD3">
        <w:rPr>
          <w:b/>
          <w:bCs/>
          <w:color w:val="FF0000"/>
          <w:sz w:val="20"/>
          <w:szCs w:val="20"/>
        </w:rPr>
        <w:t xml:space="preserve">udaljenost </w:t>
      </w:r>
      <w:r w:rsidRPr="003B1FD3">
        <w:rPr>
          <w:b/>
          <w:bCs/>
          <w:color w:val="1306BA"/>
          <w:sz w:val="20"/>
          <w:szCs w:val="20"/>
        </w:rPr>
        <w:t xml:space="preserve">slike </w:t>
      </w:r>
      <w:r w:rsidRPr="003B1FD3">
        <w:rPr>
          <w:b/>
          <w:bCs/>
          <w:color w:val="FF0000"/>
          <w:sz w:val="20"/>
          <w:szCs w:val="20"/>
        </w:rPr>
        <w:t>od zrcala</w:t>
      </w:r>
    </w:p>
    <w:p w14:paraId="61A7287E" w14:textId="6F471359" w:rsidR="00AB3E27" w:rsidRPr="003B1FD3" w:rsidRDefault="00AB3E27" w:rsidP="003B1FD3">
      <w:pPr>
        <w:spacing w:after="0" w:line="240" w:lineRule="atLeast"/>
        <w:rPr>
          <w:sz w:val="20"/>
          <w:szCs w:val="20"/>
        </w:rPr>
      </w:pPr>
      <w:r w:rsidRPr="003B1FD3">
        <w:rPr>
          <w:b/>
          <w:bCs/>
          <w:sz w:val="20"/>
          <w:szCs w:val="20"/>
        </w:rPr>
        <w:t>9.</w:t>
      </w:r>
      <w:r w:rsidRPr="003B1FD3">
        <w:rPr>
          <w:sz w:val="20"/>
          <w:szCs w:val="20"/>
        </w:rPr>
        <w:t xml:space="preserve"> Opiši </w:t>
      </w:r>
      <w:r w:rsidRPr="003B1FD3">
        <w:rPr>
          <w:i/>
          <w:iCs/>
          <w:color w:val="1306BA"/>
          <w:sz w:val="20"/>
          <w:szCs w:val="20"/>
        </w:rPr>
        <w:t>3 karakteristične zrake</w:t>
      </w:r>
      <w:r w:rsidRPr="003B1FD3">
        <w:rPr>
          <w:color w:val="1306BA"/>
          <w:sz w:val="20"/>
          <w:szCs w:val="20"/>
        </w:rPr>
        <w:t xml:space="preserve"> </w:t>
      </w:r>
      <w:r w:rsidRPr="003B1FD3">
        <w:rPr>
          <w:sz w:val="20"/>
          <w:szCs w:val="20"/>
        </w:rPr>
        <w:t xml:space="preserve">svjetlosti </w:t>
      </w:r>
      <w:r w:rsidRPr="003B1FD3">
        <w:rPr>
          <w:b/>
          <w:bCs/>
          <w:color w:val="1306BA"/>
          <w:sz w:val="20"/>
          <w:szCs w:val="20"/>
        </w:rPr>
        <w:t>konkavnog</w:t>
      </w:r>
      <w:r w:rsidRPr="003B1FD3">
        <w:rPr>
          <w:color w:val="1306BA"/>
          <w:sz w:val="20"/>
          <w:szCs w:val="20"/>
        </w:rPr>
        <w:t xml:space="preserve"> </w:t>
      </w:r>
      <w:r w:rsidRPr="003B1FD3">
        <w:rPr>
          <w:sz w:val="20"/>
          <w:szCs w:val="20"/>
        </w:rPr>
        <w:t>zrcala</w:t>
      </w:r>
    </w:p>
    <w:p w14:paraId="72E2913F" w14:textId="4D1520D2" w:rsidR="003B1FD3" w:rsidRPr="003B1FD3" w:rsidRDefault="003B1FD3" w:rsidP="003B1FD3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tLeast"/>
        <w:ind w:left="284" w:hanging="284"/>
        <w:rPr>
          <w:rFonts w:ascii="Roboto" w:eastAsia="Times New Roman" w:hAnsi="Roboto" w:cs="Times New Roman"/>
          <w:color w:val="001D35"/>
          <w:sz w:val="18"/>
          <w:szCs w:val="18"/>
          <w:lang w:eastAsia="hr-HR"/>
        </w:rPr>
      </w:pPr>
      <w:r w:rsidRPr="003B1FD3">
        <w:rPr>
          <w:rFonts w:ascii="Roboto" w:eastAsia="Times New Roman" w:hAnsi="Roboto" w:cs="Times New Roman"/>
          <w:b/>
          <w:bCs/>
          <w:color w:val="001D35"/>
          <w:sz w:val="18"/>
          <w:szCs w:val="18"/>
          <w:lang w:eastAsia="hr-HR"/>
        </w:rPr>
        <w:t>Zraka koja pada</w:t>
      </w:r>
      <w:r w:rsidRPr="003B1FD3">
        <w:rPr>
          <w:rFonts w:ascii="Roboto" w:eastAsia="Times New Roman" w:hAnsi="Roboto" w:cs="Times New Roman"/>
          <w:b/>
          <w:bCs/>
          <w:color w:val="FF0000"/>
          <w:sz w:val="18"/>
          <w:szCs w:val="18"/>
          <w:lang w:eastAsia="hr-HR"/>
        </w:rPr>
        <w:t xml:space="preserve"> paralelno s glavnom osi</w:t>
      </w:r>
      <w:r w:rsidRPr="003B1FD3">
        <w:rPr>
          <w:rFonts w:ascii="Roboto" w:eastAsia="Times New Roman" w:hAnsi="Roboto" w:cs="Times New Roman"/>
          <w:b/>
          <w:bCs/>
          <w:color w:val="001D35"/>
          <w:sz w:val="18"/>
          <w:szCs w:val="18"/>
          <w:lang w:eastAsia="hr-HR"/>
        </w:rPr>
        <w:br/>
      </w:r>
      <w:r w:rsidRPr="003B1FD3">
        <w:rPr>
          <w:rFonts w:ascii="Roboto" w:eastAsia="Times New Roman" w:hAnsi="Roboto" w:cs="Times New Roman"/>
          <w:color w:val="001D35"/>
          <w:sz w:val="18"/>
          <w:szCs w:val="18"/>
          <w:lang w:eastAsia="hr-HR"/>
        </w:rPr>
        <w:t xml:space="preserve"> nakon odbijanja prolazi kroz </w:t>
      </w:r>
      <w:r w:rsidRPr="003B1FD3">
        <w:rPr>
          <w:rFonts w:ascii="Roboto" w:eastAsia="Times New Roman" w:hAnsi="Roboto" w:cs="Times New Roman"/>
          <w:b/>
          <w:bCs/>
          <w:color w:val="001D35"/>
          <w:sz w:val="18"/>
          <w:szCs w:val="18"/>
          <w:lang w:eastAsia="hr-HR"/>
        </w:rPr>
        <w:t>fokus (F)</w:t>
      </w:r>
      <w:r w:rsidRPr="003B1FD3">
        <w:rPr>
          <w:rFonts w:ascii="Roboto" w:eastAsia="Times New Roman" w:hAnsi="Roboto" w:cs="Times New Roman"/>
          <w:color w:val="001D35"/>
          <w:sz w:val="18"/>
          <w:szCs w:val="18"/>
          <w:lang w:eastAsia="hr-HR"/>
        </w:rPr>
        <w:t> zrcala.</w:t>
      </w:r>
    </w:p>
    <w:p w14:paraId="78EB158B" w14:textId="5AD2C2CD" w:rsidR="003B1FD3" w:rsidRPr="003B1FD3" w:rsidRDefault="003B1FD3" w:rsidP="003B1FD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tLeast"/>
        <w:ind w:left="142" w:hanging="142"/>
        <w:rPr>
          <w:rFonts w:ascii="Roboto" w:eastAsia="Times New Roman" w:hAnsi="Roboto" w:cs="Times New Roman"/>
          <w:color w:val="001D35"/>
          <w:sz w:val="18"/>
          <w:szCs w:val="18"/>
          <w:lang w:eastAsia="hr-HR"/>
        </w:rPr>
      </w:pPr>
      <w:r w:rsidRPr="003B1FD3">
        <w:rPr>
          <w:rFonts w:ascii="Roboto" w:eastAsia="Times New Roman" w:hAnsi="Roboto" w:cs="Times New Roman"/>
          <w:b/>
          <w:bCs/>
          <w:color w:val="001D35"/>
          <w:sz w:val="18"/>
          <w:szCs w:val="18"/>
          <w:lang w:eastAsia="hr-HR"/>
        </w:rPr>
        <w:t xml:space="preserve">Zraka koja </w:t>
      </w:r>
      <w:r w:rsidRPr="003B1FD3">
        <w:rPr>
          <w:rFonts w:ascii="Roboto" w:eastAsia="Times New Roman" w:hAnsi="Roboto" w:cs="Times New Roman"/>
          <w:b/>
          <w:bCs/>
          <w:color w:val="FF0000"/>
          <w:sz w:val="18"/>
          <w:szCs w:val="18"/>
          <w:lang w:eastAsia="hr-HR"/>
        </w:rPr>
        <w:t>prolazi kroz fokus (F</w:t>
      </w:r>
      <w:r w:rsidRPr="003B1FD3">
        <w:rPr>
          <w:rFonts w:ascii="Roboto" w:eastAsia="Times New Roman" w:hAnsi="Roboto" w:cs="Times New Roman"/>
          <w:b/>
          <w:bCs/>
          <w:color w:val="001D35"/>
          <w:sz w:val="18"/>
          <w:szCs w:val="18"/>
          <w:lang w:eastAsia="hr-HR"/>
        </w:rPr>
        <w:t>)</w:t>
      </w:r>
      <w:r w:rsidRPr="003B1FD3">
        <w:rPr>
          <w:rFonts w:ascii="Roboto" w:eastAsia="Times New Roman" w:hAnsi="Roboto" w:cs="Times New Roman"/>
          <w:color w:val="001D35"/>
          <w:sz w:val="18"/>
          <w:szCs w:val="18"/>
          <w:lang w:eastAsia="hr-HR"/>
        </w:rPr>
        <w:t xml:space="preserve"> nakon odbijanja od zrcala, nastavlja se kretati </w:t>
      </w:r>
      <w:r w:rsidRPr="003B1FD3">
        <w:rPr>
          <w:rFonts w:ascii="Roboto" w:eastAsia="Times New Roman" w:hAnsi="Roboto" w:cs="Times New Roman"/>
          <w:b/>
          <w:bCs/>
          <w:color w:val="001D35"/>
          <w:sz w:val="18"/>
          <w:szCs w:val="18"/>
          <w:lang w:eastAsia="hr-HR"/>
        </w:rPr>
        <w:t>paralelno s glavnom osi</w:t>
      </w:r>
      <w:r w:rsidRPr="003B1FD3">
        <w:rPr>
          <w:rFonts w:ascii="Roboto" w:eastAsia="Times New Roman" w:hAnsi="Roboto" w:cs="Times New Roman"/>
          <w:color w:val="001D35"/>
          <w:sz w:val="18"/>
          <w:szCs w:val="18"/>
          <w:lang w:eastAsia="hr-HR"/>
        </w:rPr>
        <w:t>.</w:t>
      </w:r>
    </w:p>
    <w:p w14:paraId="6DA678D8" w14:textId="5CC73941" w:rsidR="003B1FD3" w:rsidRPr="003B1FD3" w:rsidRDefault="003B1FD3" w:rsidP="003B1FD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tLeast"/>
        <w:ind w:left="142" w:hanging="142"/>
        <w:rPr>
          <w:rFonts w:ascii="Roboto" w:eastAsia="Times New Roman" w:hAnsi="Roboto" w:cs="Times New Roman"/>
          <w:color w:val="001D35"/>
          <w:sz w:val="18"/>
          <w:szCs w:val="18"/>
          <w:lang w:eastAsia="hr-HR"/>
        </w:rPr>
      </w:pPr>
      <w:r w:rsidRPr="003B1FD3">
        <w:rPr>
          <w:rFonts w:ascii="Roboto" w:eastAsia="Times New Roman" w:hAnsi="Roboto" w:cs="Times New Roman"/>
          <w:b/>
          <w:bCs/>
          <w:color w:val="001D35"/>
          <w:sz w:val="18"/>
          <w:szCs w:val="18"/>
          <w:lang w:eastAsia="hr-HR"/>
        </w:rPr>
        <w:t xml:space="preserve">Zraka koja </w:t>
      </w:r>
      <w:r w:rsidRPr="003B1FD3">
        <w:rPr>
          <w:rFonts w:ascii="Roboto" w:eastAsia="Times New Roman" w:hAnsi="Roboto" w:cs="Times New Roman"/>
          <w:b/>
          <w:bCs/>
          <w:color w:val="FF0000"/>
          <w:sz w:val="18"/>
          <w:szCs w:val="18"/>
          <w:lang w:eastAsia="hr-HR"/>
        </w:rPr>
        <w:t>prolazi kroz centar zakrivljenosti (C)</w:t>
      </w:r>
      <w:r w:rsidRPr="003B1FD3">
        <w:rPr>
          <w:rFonts w:ascii="Roboto" w:eastAsia="Times New Roman" w:hAnsi="Roboto" w:cs="Times New Roman"/>
          <w:color w:val="001D35"/>
          <w:sz w:val="18"/>
          <w:szCs w:val="18"/>
          <w:lang w:eastAsia="hr-HR"/>
        </w:rPr>
        <w:t xml:space="preserve"> nakon odbijanja od zrcala vraća se </w:t>
      </w:r>
      <w:r w:rsidRPr="003B1FD3">
        <w:rPr>
          <w:rFonts w:ascii="Roboto" w:eastAsia="Times New Roman" w:hAnsi="Roboto" w:cs="Times New Roman"/>
          <w:b/>
          <w:bCs/>
          <w:color w:val="001D35"/>
          <w:sz w:val="18"/>
          <w:szCs w:val="18"/>
          <w:lang w:eastAsia="hr-HR"/>
        </w:rPr>
        <w:t>istim putem</w:t>
      </w:r>
      <w:r w:rsidRPr="003B1FD3">
        <w:rPr>
          <w:rFonts w:ascii="Roboto" w:eastAsia="Times New Roman" w:hAnsi="Roboto" w:cs="Times New Roman"/>
          <w:color w:val="001D35"/>
          <w:sz w:val="18"/>
          <w:szCs w:val="18"/>
          <w:lang w:eastAsia="hr-HR"/>
        </w:rPr>
        <w:t> natrag prema centru zakrivljenosti</w:t>
      </w:r>
      <w:r w:rsidRPr="003B1FD3">
        <w:rPr>
          <w:rFonts w:ascii="Roboto" w:eastAsia="Times New Roman" w:hAnsi="Roboto" w:cs="Times New Roman"/>
          <w:color w:val="001D35"/>
          <w:sz w:val="18"/>
          <w:szCs w:val="18"/>
          <w:lang w:eastAsia="hr-HR"/>
        </w:rPr>
        <w:t xml:space="preserve"> </w:t>
      </w:r>
      <w:r w:rsidRPr="003B1FD3">
        <w:rPr>
          <w:rFonts w:ascii="Roboto" w:eastAsia="Times New Roman" w:hAnsi="Roboto" w:cs="Times New Roman"/>
          <w:strike/>
          <w:color w:val="001D35"/>
          <w:sz w:val="18"/>
          <w:szCs w:val="18"/>
          <w:lang w:eastAsia="hr-HR"/>
        </w:rPr>
        <w:t xml:space="preserve">(odbija se sama u sebe) </w:t>
      </w:r>
      <w:r w:rsidRPr="003B1FD3">
        <w:rPr>
          <w:rFonts w:ascii="Roboto" w:eastAsia="Times New Roman" w:hAnsi="Roboto" w:cs="Times New Roman"/>
          <w:color w:val="001D35"/>
          <w:sz w:val="18"/>
          <w:szCs w:val="18"/>
          <w:lang w:eastAsia="hr-HR"/>
        </w:rPr>
        <w:br/>
      </w:r>
      <w:r w:rsidRPr="003B1FD3">
        <w:rPr>
          <w:rFonts w:ascii="Roboto" w:eastAsia="Times New Roman" w:hAnsi="Roboto" w:cs="Times New Roman"/>
          <w:strike/>
          <w:color w:val="001D35"/>
          <w:sz w:val="16"/>
          <w:szCs w:val="16"/>
          <w:lang w:eastAsia="hr-HR"/>
        </w:rPr>
        <w:t xml:space="preserve">(to je </w:t>
      </w:r>
      <w:r w:rsidRPr="003B1FD3">
        <w:rPr>
          <w:rFonts w:ascii="Roboto" w:eastAsia="Times New Roman" w:hAnsi="Roboto" w:cs="Times New Roman"/>
          <w:strike/>
          <w:color w:val="001D35"/>
          <w:sz w:val="16"/>
          <w:szCs w:val="16"/>
          <w:lang w:eastAsia="hr-HR"/>
        </w:rPr>
        <w:t>okomita linija na površinu zrcala u točki gdje zraka pada</w:t>
      </w:r>
      <w:r w:rsidRPr="003B1FD3">
        <w:rPr>
          <w:rFonts w:ascii="Roboto" w:eastAsia="Times New Roman" w:hAnsi="Roboto" w:cs="Times New Roman"/>
          <w:strike/>
          <w:color w:val="001D35"/>
          <w:sz w:val="16"/>
          <w:szCs w:val="16"/>
          <w:lang w:eastAsia="hr-HR"/>
        </w:rPr>
        <w:t>).</w:t>
      </w:r>
    </w:p>
    <w:p w14:paraId="50EF2735" w14:textId="635091FD" w:rsidR="002E5973" w:rsidRPr="003B1FD3" w:rsidRDefault="00E15133" w:rsidP="003B1FD3">
      <w:pPr>
        <w:spacing w:after="0" w:line="240" w:lineRule="atLeast"/>
        <w:rPr>
          <w:sz w:val="20"/>
          <w:szCs w:val="20"/>
        </w:rPr>
      </w:pPr>
      <w:r w:rsidRPr="003B1FD3">
        <w:rPr>
          <w:b/>
          <w:bCs/>
          <w:sz w:val="20"/>
          <w:szCs w:val="20"/>
        </w:rPr>
        <w:t>10.</w:t>
      </w:r>
      <w:r w:rsidRPr="003B1FD3">
        <w:rPr>
          <w:sz w:val="20"/>
          <w:szCs w:val="20"/>
        </w:rPr>
        <w:t xml:space="preserve"> </w:t>
      </w:r>
      <w:r w:rsidRPr="003B1FD3">
        <w:rPr>
          <w:b/>
          <w:bCs/>
          <w:color w:val="1306BA"/>
          <w:sz w:val="20"/>
          <w:szCs w:val="20"/>
        </w:rPr>
        <w:t>Optički gušće sredstvo</w:t>
      </w:r>
      <w:r w:rsidRPr="003B1FD3">
        <w:rPr>
          <w:color w:val="1306BA"/>
          <w:sz w:val="20"/>
          <w:szCs w:val="20"/>
        </w:rPr>
        <w:t xml:space="preserve"> </w:t>
      </w:r>
      <w:r w:rsidRPr="003B1FD3">
        <w:rPr>
          <w:sz w:val="20"/>
          <w:szCs w:val="20"/>
        </w:rPr>
        <w:t xml:space="preserve">u odnosu na optički </w:t>
      </w:r>
      <w:r w:rsidRPr="003B1FD3">
        <w:rPr>
          <w:b/>
          <w:bCs/>
          <w:sz w:val="20"/>
          <w:szCs w:val="20"/>
        </w:rPr>
        <w:t>rjeđe</w:t>
      </w:r>
      <w:r w:rsidRPr="003B1FD3">
        <w:rPr>
          <w:sz w:val="20"/>
          <w:szCs w:val="20"/>
        </w:rPr>
        <w:t xml:space="preserve"> </w:t>
      </w:r>
      <w:r w:rsidRPr="003B1FD3">
        <w:rPr>
          <w:b/>
          <w:bCs/>
          <w:sz w:val="20"/>
          <w:szCs w:val="20"/>
        </w:rPr>
        <w:t>sredstvo</w:t>
      </w:r>
      <w:r w:rsidRPr="003B1FD3">
        <w:rPr>
          <w:sz w:val="20"/>
          <w:szCs w:val="20"/>
        </w:rPr>
        <w:t xml:space="preserve"> ima:</w:t>
      </w:r>
    </w:p>
    <w:p w14:paraId="17E5529D" w14:textId="44FE6BE5" w:rsidR="00E15133" w:rsidRPr="003B1FD3" w:rsidRDefault="00E15133" w:rsidP="003B1FD3">
      <w:pPr>
        <w:spacing w:after="0" w:line="240" w:lineRule="atLeast"/>
        <w:rPr>
          <w:b/>
          <w:bCs/>
          <w:sz w:val="20"/>
          <w:szCs w:val="20"/>
        </w:rPr>
      </w:pPr>
      <w:r w:rsidRPr="003B1FD3">
        <w:rPr>
          <w:sz w:val="20"/>
          <w:szCs w:val="20"/>
        </w:rPr>
        <w:t xml:space="preserve">d) </w:t>
      </w:r>
      <w:r w:rsidRPr="003B1FD3">
        <w:rPr>
          <w:b/>
          <w:bCs/>
          <w:color w:val="FF0000"/>
          <w:sz w:val="20"/>
          <w:szCs w:val="20"/>
        </w:rPr>
        <w:t>Veći indeks loma i brzina</w:t>
      </w:r>
      <w:r w:rsidRPr="003B1FD3">
        <w:rPr>
          <w:color w:val="FF0000"/>
          <w:sz w:val="20"/>
          <w:szCs w:val="20"/>
        </w:rPr>
        <w:t xml:space="preserve"> </w:t>
      </w:r>
      <w:r w:rsidRPr="003B1FD3">
        <w:rPr>
          <w:sz w:val="20"/>
          <w:szCs w:val="20"/>
        </w:rPr>
        <w:t xml:space="preserve">svjetlosti je u njemu </w:t>
      </w:r>
      <w:r w:rsidRPr="003B1FD3">
        <w:rPr>
          <w:b/>
          <w:bCs/>
          <w:color w:val="FF0000"/>
          <w:sz w:val="20"/>
          <w:szCs w:val="20"/>
        </w:rPr>
        <w:t>manja</w:t>
      </w:r>
      <w:r w:rsidRPr="003B1FD3">
        <w:rPr>
          <w:color w:val="FF0000"/>
          <w:sz w:val="20"/>
          <w:szCs w:val="20"/>
        </w:rPr>
        <w:t xml:space="preserve"> </w:t>
      </w:r>
      <w:r w:rsidRPr="003B1FD3">
        <w:rPr>
          <w:b/>
          <w:bCs/>
          <w:sz w:val="20"/>
          <w:szCs w:val="20"/>
        </w:rPr>
        <w:t xml:space="preserve">nego u optički rjeđem sredstvu. </w:t>
      </w:r>
    </w:p>
    <w:p w14:paraId="6F7E0887" w14:textId="77777777" w:rsidR="00E15133" w:rsidRPr="003B1FD3" w:rsidRDefault="00E15133">
      <w:pPr>
        <w:rPr>
          <w:b/>
          <w:bCs/>
        </w:rPr>
      </w:pPr>
    </w:p>
    <w:sectPr w:rsidR="00E15133" w:rsidRPr="003B1FD3" w:rsidSect="003B1FD3">
      <w:pgSz w:w="11906" w:h="16838"/>
      <w:pgMar w:top="1135" w:right="5102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377B"/>
    <w:multiLevelType w:val="multilevel"/>
    <w:tmpl w:val="4844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50DFA"/>
    <w:multiLevelType w:val="multilevel"/>
    <w:tmpl w:val="BD86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33"/>
    <w:rsid w:val="00202AE9"/>
    <w:rsid w:val="0022037B"/>
    <w:rsid w:val="002E5973"/>
    <w:rsid w:val="003B1FD3"/>
    <w:rsid w:val="00670339"/>
    <w:rsid w:val="0076669F"/>
    <w:rsid w:val="00AB3E27"/>
    <w:rsid w:val="00E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EBAE"/>
  <w15:chartTrackingRefBased/>
  <w15:docId w15:val="{7FA86B27-2FCC-4D13-BF73-60D7FCEA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Zadanifontodlomka"/>
    <w:rsid w:val="003B1FD3"/>
  </w:style>
  <w:style w:type="character" w:styleId="Naglaeno">
    <w:name w:val="Strong"/>
    <w:basedOn w:val="Zadanifontodlomka"/>
    <w:uiPriority w:val="22"/>
    <w:qFormat/>
    <w:rsid w:val="003B1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Curić</dc:creator>
  <cp:keywords/>
  <dc:description/>
  <cp:lastModifiedBy>Sabina Curić</cp:lastModifiedBy>
  <cp:revision>1</cp:revision>
  <dcterms:created xsi:type="dcterms:W3CDTF">2025-10-22T11:28:00Z</dcterms:created>
  <dcterms:modified xsi:type="dcterms:W3CDTF">2025-10-22T14:29:00Z</dcterms:modified>
</cp:coreProperties>
</file>